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9D5203" w:rsidR="006C5630" w:rsidP="56D26D82" w:rsidRDefault="12702D0D" w14:paraId="3D098009" w14:textId="07C8D8AB">
      <w:pPr>
        <w:tabs>
          <w:tab w:val="right" w:pos="10440"/>
          <w:tab w:val="right" w:pos="13323"/>
        </w:tabs>
        <w:spacing w:after="0"/>
        <w:rPr>
          <w:rFonts w:ascii="Arial" w:hAnsi="Arial" w:eastAsia="MS Mincho" w:cs="Arial"/>
          <w:b/>
          <w:bCs/>
          <w:sz w:val="24"/>
          <w:szCs w:val="24"/>
          <w:lang w:eastAsia="ja-JP"/>
        </w:rPr>
      </w:pPr>
      <w:bookmarkStart w:name="_Hlk181287744" w:id="0"/>
      <w:bookmarkEnd w:id="0"/>
      <w:r w:rsidRPr="56D26D82">
        <w:rPr>
          <w:rFonts w:ascii="Arial" w:hAnsi="Arial" w:eastAsia="Yu Mincho" w:cs="Arial"/>
          <w:b/>
          <w:bCs/>
          <w:sz w:val="24"/>
          <w:szCs w:val="24"/>
          <w:lang w:eastAsia="zh-CN"/>
        </w:rPr>
        <w:t>3GPP TSG-RAN WG4 Meeting #11</w:t>
      </w:r>
      <w:r w:rsidRPr="56D26D82" w:rsidR="0710C3C3">
        <w:rPr>
          <w:rFonts w:ascii="Arial" w:hAnsi="Arial" w:eastAsia="Yu Mincho" w:cs="Arial"/>
          <w:b/>
          <w:bCs/>
          <w:sz w:val="24"/>
          <w:szCs w:val="24"/>
          <w:lang w:eastAsia="ja-JP"/>
        </w:rPr>
        <w:t>4</w:t>
      </w:r>
      <w:r w:rsidR="00320D3F">
        <w:tab/>
      </w:r>
      <w:r w:rsidRPr="56D26D82" w:rsidR="7558EBE7">
        <w:rPr>
          <w:rFonts w:ascii="Arial" w:hAnsi="Arial" w:eastAsia="MS Mincho" w:cs="Arial"/>
          <w:b/>
          <w:bCs/>
          <w:sz w:val="24"/>
          <w:szCs w:val="24"/>
        </w:rPr>
        <w:t>R4-</w:t>
      </w:r>
      <w:r w:rsidRPr="56D26D82" w:rsidR="7CE3822D">
        <w:rPr>
          <w:rFonts w:ascii="Arial" w:hAnsi="Arial" w:eastAsia="MS Mincho" w:cs="Arial"/>
          <w:b/>
          <w:bCs/>
          <w:sz w:val="24"/>
          <w:szCs w:val="24"/>
        </w:rPr>
        <w:t>2500405</w:t>
      </w:r>
    </w:p>
    <w:p w:rsidRPr="009D5203" w:rsidR="00320D3F" w:rsidP="00320D3F" w:rsidRDefault="00095CC0" w14:paraId="47327883" w14:textId="78BF76ED">
      <w:pPr>
        <w:spacing w:after="120"/>
        <w:ind w:left="1985" w:hanging="1985"/>
        <w:rPr>
          <w:rFonts w:ascii="Arial" w:hAnsi="Arial" w:eastAsia="DengXian" w:cs="Arial"/>
          <w:b/>
          <w:sz w:val="24"/>
          <w:szCs w:val="24"/>
          <w:lang w:eastAsia="zh-CN"/>
        </w:rPr>
      </w:pPr>
      <w:r>
        <w:rPr>
          <w:rFonts w:ascii="Arial" w:hAnsi="Arial" w:eastAsia="Yu Mincho" w:cs="Arial"/>
          <w:b/>
          <w:sz w:val="24"/>
          <w:szCs w:val="24"/>
          <w:lang w:eastAsia="zh-CN"/>
        </w:rPr>
        <w:t>Athens</w:t>
      </w:r>
      <w:r w:rsidRPr="0097224E" w:rsidR="00320D3F">
        <w:rPr>
          <w:rFonts w:ascii="Arial" w:hAnsi="Arial" w:eastAsia="Yu Mincho" w:cs="Arial"/>
          <w:b/>
          <w:sz w:val="24"/>
          <w:szCs w:val="24"/>
          <w:lang w:eastAsia="zh-CN"/>
        </w:rPr>
        <w:t xml:space="preserve">, </w:t>
      </w:r>
      <w:r>
        <w:rPr>
          <w:rFonts w:ascii="Arial" w:hAnsi="Arial" w:eastAsia="Yu Mincho" w:cs="Arial"/>
          <w:b/>
          <w:sz w:val="24"/>
          <w:szCs w:val="24"/>
          <w:lang w:eastAsia="zh-CN"/>
        </w:rPr>
        <w:t>Greece</w:t>
      </w:r>
      <w:r w:rsidRPr="0097224E" w:rsidR="00320D3F">
        <w:rPr>
          <w:rFonts w:ascii="Arial" w:hAnsi="Arial" w:eastAsia="Yu Mincho" w:cs="Arial"/>
          <w:b/>
          <w:sz w:val="24"/>
          <w:szCs w:val="24"/>
          <w:lang w:eastAsia="zh-CN"/>
        </w:rPr>
        <w:t>,</w:t>
      </w:r>
      <w:r w:rsidR="00373FB3">
        <w:rPr>
          <w:rFonts w:ascii="Arial" w:hAnsi="Arial" w:eastAsia="Yu Mincho" w:cs="Arial"/>
          <w:b/>
          <w:sz w:val="24"/>
          <w:szCs w:val="24"/>
          <w:lang w:eastAsia="zh-CN"/>
        </w:rPr>
        <w:t xml:space="preserve"> </w:t>
      </w:r>
      <w:r>
        <w:rPr>
          <w:rFonts w:ascii="Arial" w:hAnsi="Arial" w:eastAsia="Yu Mincho" w:cs="Arial"/>
          <w:b/>
          <w:sz w:val="24"/>
          <w:szCs w:val="24"/>
          <w:lang w:eastAsia="zh-CN"/>
        </w:rPr>
        <w:t>17</w:t>
      </w:r>
      <w:r w:rsidRPr="002B1135">
        <w:rPr>
          <w:rFonts w:ascii="Arial" w:hAnsi="Arial" w:eastAsia="Yu Mincho" w:cs="Arial"/>
          <w:b/>
          <w:sz w:val="24"/>
          <w:szCs w:val="24"/>
          <w:vertAlign w:val="superscript"/>
          <w:lang w:eastAsia="zh-CN"/>
        </w:rPr>
        <w:t>th</w:t>
      </w:r>
      <w:r>
        <w:rPr>
          <w:rFonts w:ascii="Arial" w:hAnsi="Arial" w:eastAsia="Yu Mincho" w:cs="Arial"/>
          <w:b/>
          <w:sz w:val="24"/>
          <w:szCs w:val="24"/>
          <w:lang w:eastAsia="zh-CN"/>
        </w:rPr>
        <w:t xml:space="preserve"> - 21</w:t>
      </w:r>
      <w:r w:rsidRPr="002B1135">
        <w:rPr>
          <w:rFonts w:ascii="Arial" w:hAnsi="Arial" w:eastAsia="Yu Mincho" w:cs="Arial"/>
          <w:b/>
          <w:sz w:val="24"/>
          <w:szCs w:val="24"/>
          <w:vertAlign w:val="superscript"/>
          <w:lang w:eastAsia="zh-CN"/>
        </w:rPr>
        <w:t>nd</w:t>
      </w:r>
      <w:r>
        <w:rPr>
          <w:rFonts w:ascii="Arial" w:hAnsi="Arial" w:eastAsia="Yu Mincho" w:cs="Arial"/>
          <w:b/>
          <w:sz w:val="24"/>
          <w:szCs w:val="24"/>
          <w:lang w:eastAsia="zh-CN"/>
        </w:rPr>
        <w:t xml:space="preserve"> February</w:t>
      </w:r>
      <w:r w:rsidRPr="00FB74DA">
        <w:rPr>
          <w:rFonts w:ascii="Arial" w:hAnsi="Arial" w:eastAsia="Yu Mincho" w:cs="Arial"/>
          <w:b/>
          <w:sz w:val="24"/>
          <w:szCs w:val="24"/>
          <w:lang w:eastAsia="zh-CN"/>
        </w:rPr>
        <w:t xml:space="preserve"> 202</w:t>
      </w:r>
      <w:r>
        <w:rPr>
          <w:rFonts w:ascii="Arial" w:hAnsi="Arial" w:eastAsia="Yu Mincho" w:cs="Arial"/>
          <w:b/>
          <w:sz w:val="24"/>
          <w:szCs w:val="24"/>
          <w:lang w:eastAsia="zh-CN"/>
        </w:rPr>
        <w:t>5</w:t>
      </w:r>
    </w:p>
    <w:p w:rsidRPr="009D5203" w:rsidR="006E1E92" w:rsidP="006E1E92" w:rsidRDefault="006E1E92" w14:paraId="79D83551" w14:textId="77777777">
      <w:pPr>
        <w:spacing w:after="120"/>
        <w:ind w:left="1985" w:hanging="1985"/>
        <w:rPr>
          <w:rFonts w:ascii="Arial" w:hAnsi="Arial" w:eastAsia="DengXian" w:cs="Arial"/>
          <w:b/>
          <w:sz w:val="24"/>
          <w:szCs w:val="24"/>
          <w:lang w:eastAsia="zh-CN"/>
        </w:rPr>
      </w:pPr>
    </w:p>
    <w:p w:rsidRPr="009D5203" w:rsidR="00DC4AB4" w:rsidP="00AF2592" w:rsidRDefault="00E61455" w14:paraId="768258B6" w14:textId="152ACE82">
      <w:pPr>
        <w:tabs>
          <w:tab w:val="left" w:pos="1985"/>
        </w:tabs>
        <w:jc w:val="both"/>
        <w:rPr>
          <w:rFonts w:ascii="Arial" w:hAnsi="Arial" w:cs="Arial"/>
          <w:sz w:val="22"/>
          <w:lang w:eastAsia="zh-CN"/>
        </w:rPr>
      </w:pPr>
      <w:r w:rsidRPr="009D5203">
        <w:rPr>
          <w:rFonts w:ascii="Arial" w:hAnsi="Arial" w:cs="Arial"/>
          <w:b/>
          <w:sz w:val="22"/>
        </w:rPr>
        <w:t xml:space="preserve">Title: </w:t>
      </w:r>
      <w:r w:rsidRPr="009D5203">
        <w:rPr>
          <w:rFonts w:ascii="Arial" w:hAnsi="Arial" w:cs="Arial"/>
          <w:b/>
          <w:sz w:val="22"/>
        </w:rPr>
        <w:tab/>
      </w:r>
      <w:r w:rsidRPr="00095CC0" w:rsidR="00095CC0">
        <w:rPr>
          <w:rFonts w:ascii="Arial" w:hAnsi="Arial" w:cs="Arial"/>
          <w:sz w:val="22"/>
        </w:rPr>
        <w:t>NR_LBCA_Sw Introduction</w:t>
      </w:r>
    </w:p>
    <w:p w:rsidRPr="009D5203" w:rsidR="00E61455" w:rsidP="00E61455" w:rsidRDefault="00E61455" w14:paraId="01923ABA" w14:textId="5338BC7D">
      <w:pPr>
        <w:tabs>
          <w:tab w:val="left" w:pos="1985"/>
        </w:tabs>
        <w:jc w:val="both"/>
        <w:rPr>
          <w:rFonts w:ascii="Arial" w:hAnsi="Arial" w:cs="Arial"/>
          <w:sz w:val="22"/>
          <w:lang w:eastAsia="zh-CN"/>
        </w:rPr>
      </w:pPr>
      <w:r w:rsidRPr="009D5203">
        <w:rPr>
          <w:rFonts w:ascii="Arial" w:hAnsi="Arial" w:cs="Arial"/>
          <w:b/>
          <w:sz w:val="22"/>
        </w:rPr>
        <w:t>Agenda Item:</w:t>
      </w:r>
      <w:r w:rsidRPr="009D5203">
        <w:rPr>
          <w:rFonts w:ascii="Arial" w:hAnsi="Arial" w:cs="Arial"/>
          <w:b/>
          <w:sz w:val="22"/>
        </w:rPr>
        <w:tab/>
      </w:r>
      <w:r w:rsidR="00800FE0">
        <w:rPr>
          <w:rFonts w:ascii="Arial" w:hAnsi="Arial" w:cs="Arial"/>
          <w:sz w:val="22"/>
        </w:rPr>
        <w:t>7</w:t>
      </w:r>
      <w:r w:rsidRPr="00AF66DF" w:rsidR="00320D3F">
        <w:rPr>
          <w:rFonts w:ascii="Arial" w:hAnsi="Arial" w:cs="Arial"/>
          <w:sz w:val="22"/>
        </w:rPr>
        <w:t>.</w:t>
      </w:r>
      <w:r w:rsidR="00DF18D5">
        <w:rPr>
          <w:rFonts w:ascii="Arial" w:hAnsi="Arial" w:cs="Arial"/>
          <w:sz w:val="22"/>
        </w:rPr>
        <w:t>8.2</w:t>
      </w:r>
    </w:p>
    <w:p w:rsidRPr="009D5203" w:rsidR="00D84BD0" w:rsidP="00AF2592" w:rsidRDefault="00D84BD0" w14:paraId="61E3A7BE" w14:textId="315F9D97">
      <w:pPr>
        <w:tabs>
          <w:tab w:val="left" w:pos="1985"/>
        </w:tabs>
        <w:jc w:val="both"/>
        <w:rPr>
          <w:rFonts w:ascii="Arial" w:hAnsi="Arial" w:cs="Arial"/>
          <w:sz w:val="22"/>
        </w:rPr>
      </w:pPr>
      <w:r w:rsidRPr="009D5203">
        <w:rPr>
          <w:rFonts w:ascii="Arial" w:hAnsi="Arial" w:cs="Arial"/>
          <w:b/>
          <w:sz w:val="22"/>
        </w:rPr>
        <w:t xml:space="preserve">Source: </w:t>
      </w:r>
      <w:r w:rsidRPr="009D5203">
        <w:rPr>
          <w:rFonts w:ascii="Arial" w:hAnsi="Arial" w:cs="Arial"/>
          <w:b/>
          <w:sz w:val="22"/>
        </w:rPr>
        <w:tab/>
      </w:r>
      <w:r w:rsidR="00C248AD">
        <w:rPr>
          <w:rFonts w:ascii="Arial" w:hAnsi="Arial" w:cs="Arial"/>
          <w:sz w:val="22"/>
        </w:rPr>
        <w:t>Nokia</w:t>
      </w:r>
    </w:p>
    <w:p w:rsidRPr="009D5203" w:rsidR="007816BD" w:rsidP="001D4387" w:rsidRDefault="00E61455" w14:paraId="75A70A60" w14:textId="77777777">
      <w:pPr>
        <w:tabs>
          <w:tab w:val="left" w:pos="1985"/>
        </w:tabs>
        <w:jc w:val="both"/>
        <w:rPr>
          <w:rFonts w:ascii="Arial" w:hAnsi="Arial" w:cs="Arial"/>
          <w:b/>
          <w:sz w:val="22"/>
          <w:lang w:eastAsia="zh-CN"/>
        </w:rPr>
      </w:pPr>
      <w:r w:rsidRPr="009D5203">
        <w:rPr>
          <w:rFonts w:ascii="Arial" w:hAnsi="Arial" w:cs="Arial"/>
          <w:b/>
          <w:sz w:val="22"/>
        </w:rPr>
        <w:t>Document for:</w:t>
      </w:r>
      <w:r w:rsidRPr="009D5203">
        <w:rPr>
          <w:rFonts w:ascii="Arial" w:hAnsi="Arial" w:cs="Arial"/>
          <w:b/>
          <w:sz w:val="22"/>
        </w:rPr>
        <w:tab/>
      </w:r>
      <w:r w:rsidRPr="009D5203" w:rsidR="00280D59">
        <w:rPr>
          <w:rFonts w:ascii="Arial" w:hAnsi="Arial" w:cs="Arial"/>
          <w:sz w:val="22"/>
          <w:lang w:eastAsia="zh-CN"/>
        </w:rPr>
        <w:t>Approval</w:t>
      </w:r>
    </w:p>
    <w:p w:rsidR="00AF2592" w:rsidP="00893063" w:rsidRDefault="007E7D0E" w14:paraId="10358346" w14:textId="03AEDB69">
      <w:pPr>
        <w:pStyle w:val="Heading1"/>
        <w:rPr>
          <w:lang w:eastAsia="ja-JP"/>
        </w:rPr>
      </w:pPr>
      <w:r>
        <w:rPr>
          <w:lang w:eastAsia="ja-JP"/>
        </w:rPr>
        <w:t>Introduction</w:t>
      </w:r>
    </w:p>
    <w:p w:rsidRPr="00893063" w:rsidR="00893063" w:rsidP="00893063" w:rsidRDefault="00893063" w14:paraId="250CF78B" w14:textId="77777777">
      <w:pPr>
        <w:rPr>
          <w:lang w:eastAsia="ja-JP"/>
        </w:rPr>
      </w:pPr>
    </w:p>
    <w:p w:rsidR="00112BF9" w:rsidP="007E7D0E" w:rsidRDefault="00D81246" w14:paraId="7A57D691" w14:textId="77777777">
      <w:pPr>
        <w:rPr>
          <w:lang w:eastAsia="ja-JP"/>
        </w:rPr>
      </w:pPr>
      <w:r>
        <w:rPr>
          <w:lang w:eastAsia="ja-JP"/>
        </w:rPr>
        <w:t xml:space="preserve">In </w:t>
      </w:r>
      <w:r w:rsidR="00324CB1">
        <w:rPr>
          <w:lang w:eastAsia="ja-JP"/>
        </w:rPr>
        <w:t xml:space="preserve">previous RAN meeting </w:t>
      </w:r>
      <w:r w:rsidR="00112BF9">
        <w:rPr>
          <w:lang w:eastAsia="ja-JP"/>
        </w:rPr>
        <w:t xml:space="preserve">work item for </w:t>
      </w:r>
      <w:r w:rsidRPr="00112BF9" w:rsidR="00112BF9">
        <w:rPr>
          <w:lang w:eastAsia="ja-JP"/>
        </w:rPr>
        <w:t xml:space="preserve">NR_LBCA_Sw </w:t>
      </w:r>
      <w:r w:rsidR="00324CB1">
        <w:rPr>
          <w:lang w:eastAsia="ja-JP"/>
        </w:rPr>
        <w:t>was approved</w:t>
      </w:r>
      <w:r w:rsidR="00863409">
        <w:rPr>
          <w:lang w:eastAsia="ja-JP"/>
        </w:rPr>
        <w:t xml:space="preserve">. </w:t>
      </w:r>
      <w:r w:rsidR="00320D3F">
        <w:rPr>
          <w:lang w:eastAsia="ja-JP"/>
        </w:rPr>
        <w:t>This contribution discusses about</w:t>
      </w:r>
      <w:r w:rsidR="00112BF9">
        <w:rPr>
          <w:lang w:eastAsia="ja-JP"/>
        </w:rPr>
        <w:t xml:space="preserve"> UE requirements and related capabilities</w:t>
      </w:r>
      <w:r w:rsidR="007050A0">
        <w:rPr>
          <w:lang w:eastAsia="ja-JP"/>
        </w:rPr>
        <w:t>.</w:t>
      </w:r>
      <w:r w:rsidR="00112BF9">
        <w:rPr>
          <w:lang w:eastAsia="ja-JP"/>
        </w:rPr>
        <w:t xml:space="preserve"> Work item objectives as listed </w:t>
      </w:r>
      <w:r w:rsidR="00320D3F">
        <w:rPr>
          <w:lang w:eastAsia="ja-JP"/>
        </w:rPr>
        <w:t>WF [</w:t>
      </w:r>
      <w:r w:rsidR="002D67D7">
        <w:rPr>
          <w:lang w:eastAsia="ja-JP"/>
        </w:rPr>
        <w:t>1]</w:t>
      </w:r>
      <w:r w:rsidR="00112BF9">
        <w:rPr>
          <w:lang w:eastAsia="ja-JP"/>
        </w:rPr>
        <w:t xml:space="preserve"> are as following</w:t>
      </w:r>
      <w:r w:rsidR="007050A0">
        <w:rPr>
          <w:lang w:eastAsia="ja-JP"/>
        </w:rPr>
        <w:t>.</w:t>
      </w:r>
    </w:p>
    <w:p w:rsidR="007E7D0E" w:rsidP="007E7D0E" w:rsidRDefault="00112BF9" w14:paraId="1E38CA1F" w14:textId="276193F0">
      <w:pPr>
        <w:rPr>
          <w:lang w:eastAsia="ja-JP"/>
        </w:rPr>
      </w:pPr>
      <w:r w:rsidRPr="00112BF9">
        <w:rPr>
          <w:noProof/>
        </w:rPr>
        <w:drawing>
          <wp:inline distT="0" distB="0" distL="0" distR="0" wp14:anchorId="50B4F17C" wp14:editId="5AAE9056">
            <wp:extent cx="6120130" cy="4375150"/>
            <wp:effectExtent l="19050" t="19050" r="13970" b="25400"/>
            <wp:docPr id="832365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130" cy="4375150"/>
                    </a:xfrm>
                    <a:prstGeom prst="rect">
                      <a:avLst/>
                    </a:prstGeom>
                    <a:noFill/>
                    <a:ln>
                      <a:solidFill>
                        <a:schemeClr val="accent1"/>
                      </a:solidFill>
                    </a:ln>
                  </pic:spPr>
                </pic:pic>
              </a:graphicData>
            </a:graphic>
          </wp:inline>
        </w:drawing>
      </w:r>
      <w:r w:rsidR="007050A0">
        <w:rPr>
          <w:lang w:eastAsia="ja-JP"/>
        </w:rPr>
        <w:t xml:space="preserve"> </w:t>
      </w:r>
    </w:p>
    <w:p w:rsidR="00006A2C" w:rsidP="009D6504" w:rsidRDefault="00006A2C" w14:paraId="3211C2FB" w14:textId="77777777">
      <w:pPr>
        <w:pStyle w:val="ListParagraph"/>
        <w:spacing w:after="120"/>
        <w:ind w:left="1440" w:firstLine="0" w:firstLineChars="0"/>
        <w:rPr>
          <w:szCs w:val="24"/>
          <w:lang w:eastAsia="zh-CN"/>
        </w:rPr>
      </w:pPr>
    </w:p>
    <w:p w:rsidR="00893063" w:rsidP="00893063" w:rsidRDefault="6E8808AE" w14:paraId="28BA6EC9" w14:textId="2B385F67">
      <w:pPr>
        <w:pStyle w:val="Heading1"/>
        <w:rPr>
          <w:lang w:eastAsia="ja-JP"/>
        </w:rPr>
      </w:pPr>
      <w:r w:rsidRPr="54D411A6">
        <w:rPr>
          <w:lang w:eastAsia="ja-JP"/>
        </w:rPr>
        <w:t>Discussion</w:t>
      </w:r>
    </w:p>
    <w:p w:rsidR="00C2188E" w:rsidP="54D411A6" w:rsidRDefault="49897CDC" w14:paraId="378AEC17" w14:textId="25B59BAA">
      <w:pPr>
        <w:rPr>
          <w:rFonts w:eastAsia="Times New Roman"/>
          <w:lang w:eastAsia="ja-JP"/>
        </w:rPr>
      </w:pPr>
      <w:r w:rsidRPr="54D411A6">
        <w:rPr>
          <w:rFonts w:eastAsia="Times New Roman"/>
        </w:rPr>
        <w:t>Operators possess 10 to 20 times more spectrum in mid bands compared to low bands. The former is advantageous for use in proximity to cell sites, whereas the latter is more beneficial at greater distances. Low-band spectrum supports substantial traffic volumes in both urban (indoor) and rural areas, resulting in congestion that significantly degrades customer experience [2]. Low-band SDL bands are underutilized due to their close frequency proximity to other low bands, complicating their aggregation for CA. Conversely, SDL low bands may be located far from another low-band carrier, rendering the UE antenna design impractical. To address these practical challenges in UE implementation, a switched Low-Band to Low-Band Carrier Aggregation operation is proposed.</w:t>
      </w:r>
    </w:p>
    <w:p w:rsidR="003121D5" w:rsidP="003121D5" w:rsidRDefault="737F89E8" w14:paraId="589BF56E" w14:textId="28E53012">
      <w:pPr>
        <w:pStyle w:val="Heading2"/>
        <w:rPr>
          <w:lang w:eastAsia="ja-JP"/>
        </w:rPr>
      </w:pPr>
      <w:r w:rsidRPr="54D411A6">
        <w:rPr>
          <w:lang w:eastAsia="ja-JP"/>
        </w:rPr>
        <w:t>Switched LB CA</w:t>
      </w:r>
      <w:r w:rsidRPr="54D411A6" w:rsidR="2A24D388">
        <w:rPr>
          <w:lang w:eastAsia="ja-JP"/>
        </w:rPr>
        <w:t xml:space="preserve"> feature</w:t>
      </w:r>
      <w:r w:rsidRPr="54D411A6">
        <w:rPr>
          <w:lang w:eastAsia="ja-JP"/>
        </w:rPr>
        <w:t xml:space="preserve"> introduction</w:t>
      </w:r>
    </w:p>
    <w:p w:rsidR="63D513C0" w:rsidP="54D411A6" w:rsidRDefault="63D513C0" w14:paraId="3DA11006" w14:textId="62E7B9CB">
      <w:pPr>
        <w:keepNext/>
        <w:rPr>
          <w:rFonts w:eastAsia="Times New Roman"/>
        </w:rPr>
      </w:pPr>
      <w:r w:rsidRPr="54D411A6">
        <w:rPr>
          <w:rFonts w:eastAsia="Times New Roman"/>
        </w:rPr>
        <w:t>The switched LB CA operation, as stipulated by the WID, is based on a semi-static switching pattern configured through RRC. The switching pattern alternates between two modes:</w:t>
      </w:r>
    </w:p>
    <w:p w:rsidR="0050574F" w:rsidP="613E7BF2" w:rsidRDefault="0534A04C" w14:paraId="0C6B7654" w14:textId="7C7AFDB4">
      <w:pPr>
        <w:pStyle w:val="ListParagraph"/>
        <w:keepNext/>
        <w:numPr>
          <w:ilvl w:val="0"/>
          <w:numId w:val="2"/>
        </w:numPr>
        <w:spacing w:after="0"/>
        <w:ind w:firstLine="400"/>
        <w:rPr>
          <w:rFonts w:eastAsia="Times New Roman"/>
        </w:rPr>
      </w:pPr>
      <w:r w:rsidRPr="613E7BF2">
        <w:rPr>
          <w:rFonts w:eastAsia="Times New Roman"/>
        </w:rPr>
        <w:t>FDD</w:t>
      </w:r>
    </w:p>
    <w:p w:rsidR="0050574F" w:rsidP="613E7BF2" w:rsidRDefault="0534A04C" w14:paraId="31037EF7" w14:textId="598D0EC0">
      <w:pPr>
        <w:pStyle w:val="ListParagraph"/>
        <w:keepNext/>
        <w:numPr>
          <w:ilvl w:val="1"/>
          <w:numId w:val="2"/>
        </w:numPr>
        <w:spacing w:after="0"/>
        <w:ind w:firstLine="400"/>
        <w:rPr>
          <w:rFonts w:eastAsia="Times New Roman"/>
        </w:rPr>
      </w:pPr>
      <w:r w:rsidRPr="613E7BF2">
        <w:rPr>
          <w:rFonts w:eastAsia="Times New Roman"/>
        </w:rPr>
        <w:t>UL and DL</w:t>
      </w:r>
    </w:p>
    <w:p w:rsidR="0050574F" w:rsidP="613E7BF2" w:rsidRDefault="0534A04C" w14:paraId="5B29507B" w14:textId="5C64CDAA">
      <w:pPr>
        <w:pStyle w:val="ListParagraph"/>
        <w:keepNext/>
        <w:numPr>
          <w:ilvl w:val="0"/>
          <w:numId w:val="2"/>
        </w:numPr>
        <w:spacing w:after="0"/>
        <w:ind w:firstLine="400"/>
        <w:rPr>
          <w:rFonts w:eastAsia="Times New Roman"/>
        </w:rPr>
      </w:pPr>
      <w:r w:rsidRPr="613E7BF2">
        <w:rPr>
          <w:rFonts w:eastAsia="Times New Roman"/>
        </w:rPr>
        <w:t xml:space="preserve">SDL </w:t>
      </w:r>
    </w:p>
    <w:p w:rsidR="0050574F" w:rsidP="613E7BF2" w:rsidRDefault="4BB18A0B" w14:paraId="49417D53" w14:textId="411A198A">
      <w:pPr>
        <w:pStyle w:val="ListParagraph"/>
        <w:keepNext/>
        <w:numPr>
          <w:ilvl w:val="1"/>
          <w:numId w:val="2"/>
        </w:numPr>
        <w:spacing w:after="0"/>
        <w:ind w:firstLine="400"/>
        <w:rPr>
          <w:rFonts w:eastAsia="Times New Roman"/>
        </w:rPr>
      </w:pPr>
      <w:r w:rsidRPr="54D411A6">
        <w:rPr>
          <w:rFonts w:eastAsia="Times New Roman"/>
        </w:rPr>
        <w:t>DL only</w:t>
      </w:r>
    </w:p>
    <w:p w:rsidR="54D411A6" w:rsidP="54D411A6" w:rsidRDefault="54D411A6" w14:paraId="6B1AF4FC" w14:textId="75BBD8B3">
      <w:pPr>
        <w:pStyle w:val="ListParagraph"/>
        <w:keepNext/>
        <w:spacing w:after="0"/>
        <w:ind w:left="1900" w:firstLine="400"/>
        <w:rPr>
          <w:rFonts w:eastAsia="Times New Roman"/>
        </w:rPr>
      </w:pPr>
    </w:p>
    <w:p w:rsidR="0050574F" w:rsidP="54D411A6" w:rsidRDefault="20F8CB09" w14:paraId="0D6569FE" w14:textId="1B431004">
      <w:pPr>
        <w:keepNext/>
        <w:rPr>
          <w:rFonts w:eastAsia="Times New Roman"/>
        </w:rPr>
      </w:pPr>
      <w:r w:rsidRPr="54D411A6">
        <w:rPr>
          <w:rFonts w:eastAsia="Times New Roman"/>
        </w:rPr>
        <w:t>At UE</w:t>
      </w:r>
      <w:r w:rsidRPr="54D411A6" w:rsidR="4BB18A0B">
        <w:rPr>
          <w:rFonts w:eastAsia="Times New Roman"/>
        </w:rPr>
        <w:t xml:space="preserve"> these two modes are enabled in following domains:</w:t>
      </w:r>
    </w:p>
    <w:p w:rsidR="0050574F" w:rsidP="613E7BF2" w:rsidRDefault="0534A04C" w14:paraId="2120FE01" w14:textId="22E58FF5">
      <w:pPr>
        <w:pStyle w:val="ListParagraph"/>
        <w:keepNext/>
        <w:numPr>
          <w:ilvl w:val="0"/>
          <w:numId w:val="1"/>
        </w:numPr>
        <w:spacing w:after="0"/>
        <w:ind w:firstLine="400"/>
        <w:rPr>
          <w:rFonts w:eastAsia="Times New Roman"/>
        </w:rPr>
      </w:pPr>
      <w:r w:rsidRPr="613E7BF2">
        <w:rPr>
          <w:rFonts w:eastAsia="Times New Roman"/>
        </w:rPr>
        <w:t>Antenna</w:t>
      </w:r>
    </w:p>
    <w:p w:rsidR="0050574F" w:rsidP="613E7BF2" w:rsidRDefault="0534A04C" w14:paraId="4D5778F6" w14:textId="089187CD">
      <w:pPr>
        <w:pStyle w:val="ListParagraph"/>
        <w:keepNext/>
        <w:numPr>
          <w:ilvl w:val="1"/>
          <w:numId w:val="1"/>
        </w:numPr>
        <w:spacing w:after="0"/>
        <w:ind w:left="1440" w:firstLine="400"/>
        <w:rPr>
          <w:rFonts w:eastAsia="Times New Roman"/>
        </w:rPr>
      </w:pPr>
      <w:r w:rsidRPr="613E7BF2">
        <w:rPr>
          <w:rFonts w:eastAsia="Times New Roman"/>
        </w:rPr>
        <w:t>Antenna is tuned from one carrier frequency to another. Assumption is a switch-based aperture tuning</w:t>
      </w:r>
    </w:p>
    <w:p w:rsidR="0050574F" w:rsidP="613E7BF2" w:rsidRDefault="0534A04C" w14:paraId="3567EFF5" w14:textId="461D03E6">
      <w:pPr>
        <w:pStyle w:val="ListParagraph"/>
        <w:keepNext/>
        <w:numPr>
          <w:ilvl w:val="0"/>
          <w:numId w:val="1"/>
        </w:numPr>
        <w:spacing w:after="0"/>
        <w:ind w:firstLine="400"/>
        <w:rPr>
          <w:rFonts w:eastAsia="Times New Roman"/>
        </w:rPr>
      </w:pPr>
      <w:r w:rsidRPr="613E7BF2">
        <w:rPr>
          <w:rFonts w:eastAsia="Times New Roman"/>
        </w:rPr>
        <w:t>RFFE</w:t>
      </w:r>
    </w:p>
    <w:p w:rsidR="0050574F" w:rsidP="613E7BF2" w:rsidRDefault="0534A04C" w14:paraId="5DD17520" w14:textId="17C9F694">
      <w:pPr>
        <w:pStyle w:val="ListParagraph"/>
        <w:keepNext/>
        <w:numPr>
          <w:ilvl w:val="1"/>
          <w:numId w:val="1"/>
        </w:numPr>
        <w:spacing w:after="0"/>
        <w:ind w:left="1440" w:firstLine="400"/>
        <w:rPr>
          <w:rFonts w:eastAsia="Times New Roman"/>
        </w:rPr>
      </w:pPr>
      <w:r w:rsidRPr="613E7BF2">
        <w:rPr>
          <w:rFonts w:eastAsia="Times New Roman"/>
        </w:rPr>
        <w:t>RF path selection from antenna to TRX</w:t>
      </w:r>
    </w:p>
    <w:p w:rsidR="0050574F" w:rsidP="613E7BF2" w:rsidRDefault="0534A04C" w14:paraId="12BC5AAB" w14:textId="64D655DC">
      <w:pPr>
        <w:pStyle w:val="ListParagraph"/>
        <w:keepNext/>
        <w:numPr>
          <w:ilvl w:val="0"/>
          <w:numId w:val="1"/>
        </w:numPr>
        <w:spacing w:after="0"/>
        <w:ind w:firstLine="400"/>
        <w:rPr>
          <w:rFonts w:eastAsia="Times New Roman"/>
        </w:rPr>
      </w:pPr>
      <w:r w:rsidRPr="613E7BF2">
        <w:rPr>
          <w:rFonts w:eastAsia="Times New Roman"/>
        </w:rPr>
        <w:t>TRX</w:t>
      </w:r>
    </w:p>
    <w:p w:rsidR="0050574F" w:rsidP="613E7BF2" w:rsidRDefault="0534A04C" w14:paraId="03086FB1" w14:textId="50390718">
      <w:pPr>
        <w:pStyle w:val="ListParagraph"/>
        <w:keepNext/>
        <w:numPr>
          <w:ilvl w:val="1"/>
          <w:numId w:val="1"/>
        </w:numPr>
        <w:spacing w:after="0"/>
        <w:ind w:left="1440" w:firstLine="400"/>
        <w:rPr>
          <w:rFonts w:eastAsia="Times New Roman"/>
        </w:rPr>
      </w:pPr>
      <w:r w:rsidRPr="613E7BF2">
        <w:rPr>
          <w:rFonts w:eastAsia="Times New Roman"/>
        </w:rPr>
        <w:t>RF Rx selection and/or</w:t>
      </w:r>
    </w:p>
    <w:p w:rsidR="0050574F" w:rsidP="613E7BF2" w:rsidRDefault="0534A04C" w14:paraId="3B076104" w14:textId="3E034B4D">
      <w:pPr>
        <w:pStyle w:val="ListParagraph"/>
        <w:keepNext/>
        <w:numPr>
          <w:ilvl w:val="1"/>
          <w:numId w:val="1"/>
        </w:numPr>
        <w:spacing w:after="0"/>
        <w:ind w:left="1440" w:firstLine="400"/>
        <w:rPr>
          <w:rFonts w:eastAsia="Times New Roman"/>
        </w:rPr>
      </w:pPr>
      <w:r w:rsidRPr="613E7BF2">
        <w:rPr>
          <w:rFonts w:eastAsia="Times New Roman"/>
        </w:rPr>
        <w:t>RF Rx chain configuration for given carrier frequency</w:t>
      </w:r>
    </w:p>
    <w:p w:rsidR="0050574F" w:rsidP="613E7BF2" w:rsidRDefault="0050574F" w14:paraId="45050EA7" w14:textId="5718F3F4">
      <w:pPr>
        <w:keepNext/>
        <w:rPr>
          <w:lang w:eastAsia="ja-JP"/>
        </w:rPr>
      </w:pPr>
    </w:p>
    <w:p w:rsidR="0050574F" w:rsidP="0050574F" w:rsidRDefault="0534A04C" w14:paraId="1F45E28F" w14:textId="3664EF6F">
      <w:pPr>
        <w:pStyle w:val="ListParagraph"/>
        <w:keepNext/>
        <w:ind w:left="780" w:firstLine="0" w:firstLineChars="0"/>
      </w:pPr>
      <w:r>
        <w:rPr>
          <w:noProof/>
        </w:rPr>
        <w:drawing>
          <wp:inline distT="0" distB="0" distL="0" distR="0" wp14:anchorId="2A7E9009" wp14:editId="6A8D9384">
            <wp:extent cx="5895342" cy="1609483"/>
            <wp:effectExtent l="0" t="0" r="0" b="0"/>
            <wp:docPr id="421523730" name="Picture 421523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5895342" cy="1609483"/>
                    </a:xfrm>
                    <a:prstGeom prst="rect">
                      <a:avLst/>
                    </a:prstGeom>
                  </pic:spPr>
                </pic:pic>
              </a:graphicData>
            </a:graphic>
          </wp:inline>
        </w:drawing>
      </w:r>
    </w:p>
    <w:p w:rsidRPr="003121D5" w:rsidR="001D771F" w:rsidP="00252A07" w:rsidRDefault="0050574F" w14:paraId="78B501BA" w14:textId="08560D19">
      <w:pPr>
        <w:pStyle w:val="Caption"/>
        <w:ind w:left="2520" w:firstLine="420"/>
        <w:jc w:val="left"/>
        <w:rPr>
          <w:lang w:eastAsia="ja-JP"/>
        </w:rPr>
      </w:pPr>
      <w:r>
        <w:t xml:space="preserve">Figure </w:t>
      </w:r>
      <w:r>
        <w:fldChar w:fldCharType="begin"/>
      </w:r>
      <w:r>
        <w:instrText xml:space="preserve"> SEQ Figure \* ARABIC </w:instrText>
      </w:r>
      <w:r>
        <w:fldChar w:fldCharType="separate"/>
      </w:r>
      <w:r w:rsidRPr="359C2DD9" w:rsidR="00252A07">
        <w:rPr>
          <w:noProof/>
        </w:rPr>
        <w:t>1</w:t>
      </w:r>
      <w:r>
        <w:fldChar w:fldCharType="end"/>
      </w:r>
      <w:r w:rsidR="00252A07">
        <w:t>. Concept of switched LB CA feature</w:t>
      </w:r>
      <w:r w:rsidR="1473FC78">
        <w:t xml:space="preserve"> [2]</w:t>
      </w:r>
    </w:p>
    <w:p w:rsidRPr="00950A26" w:rsidR="00950A26" w:rsidP="00950A26" w:rsidRDefault="00950A26" w14:paraId="6DF02266" w14:textId="77777777">
      <w:pPr>
        <w:rPr>
          <w:lang w:eastAsia="ja-JP"/>
        </w:rPr>
      </w:pPr>
    </w:p>
    <w:p w:rsidRPr="00586FC1" w:rsidR="00586FC1" w:rsidP="00893063" w:rsidRDefault="00586FC1" w14:paraId="52FDDAEF" w14:textId="77777777">
      <w:pPr>
        <w:rPr>
          <w:b/>
          <w:bCs/>
          <w:lang w:eastAsia="ja-JP"/>
        </w:rPr>
      </w:pPr>
    </w:p>
    <w:p w:rsidR="00120D87" w:rsidP="00120D87" w:rsidRDefault="00465C04" w14:paraId="27FE3DEF" w14:textId="7CFD685F">
      <w:pPr>
        <w:pStyle w:val="Heading2"/>
        <w:rPr>
          <w:lang w:eastAsia="ja-JP"/>
        </w:rPr>
      </w:pPr>
      <w:r w:rsidRPr="00465C04">
        <w:rPr>
          <w:lang w:eastAsia="ja-JP"/>
        </w:rPr>
        <w:t>Potential implementations</w:t>
      </w:r>
    </w:p>
    <w:p w:rsidRPr="00120D87" w:rsidR="00120D87" w:rsidP="00120D87" w:rsidRDefault="00120D87" w14:paraId="4DBA8057" w14:textId="77777777">
      <w:pPr>
        <w:rPr>
          <w:lang w:eastAsia="ja-JP"/>
        </w:rPr>
      </w:pPr>
    </w:p>
    <w:p w:rsidR="00252A07" w:rsidP="00120D87" w:rsidRDefault="00120D87" w14:paraId="24717EBA" w14:textId="0F775D05">
      <w:pPr>
        <w:rPr>
          <w:lang w:eastAsia="ja-JP"/>
        </w:rPr>
      </w:pPr>
      <w:r>
        <w:rPr>
          <w:noProof/>
          <w:lang w:eastAsia="ja-JP"/>
        </w:rPr>
        <w:t xml:space="preserve">        </w:t>
      </w:r>
      <w:r>
        <w:rPr>
          <w:noProof/>
          <w:lang w:eastAsia="ja-JP"/>
        </w:rPr>
        <w:drawing>
          <wp:inline distT="0" distB="0" distL="0" distR="0" wp14:anchorId="790C91C7" wp14:editId="61CFC8BF">
            <wp:extent cx="5304790" cy="2438400"/>
            <wp:effectExtent l="0" t="0" r="0" b="0"/>
            <wp:docPr id="134508347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04790" cy="2438400"/>
                    </a:xfrm>
                    <a:prstGeom prst="rect">
                      <a:avLst/>
                    </a:prstGeom>
                    <a:noFill/>
                  </pic:spPr>
                </pic:pic>
              </a:graphicData>
            </a:graphic>
          </wp:inline>
        </w:drawing>
      </w:r>
    </w:p>
    <w:p w:rsidR="008E3E38" w:rsidP="00252A07" w:rsidRDefault="00252A07" w14:paraId="1EF4C4D9" w14:textId="71384BA6">
      <w:pPr>
        <w:pStyle w:val="Caption"/>
        <w:jc w:val="left"/>
      </w:pPr>
      <w:r>
        <w:t xml:space="preserve">Figure </w:t>
      </w:r>
      <w:r>
        <w:fldChar w:fldCharType="begin"/>
      </w:r>
      <w:r>
        <w:instrText xml:space="preserve"> SEQ Figure \* ARABIC </w:instrText>
      </w:r>
      <w:r>
        <w:fldChar w:fldCharType="separate"/>
      </w:r>
      <w:r>
        <w:rPr>
          <w:noProof/>
        </w:rPr>
        <w:t>2</w:t>
      </w:r>
      <w:r>
        <w:fldChar w:fldCharType="end"/>
      </w:r>
      <w:r>
        <w:t xml:space="preserve">. </w:t>
      </w:r>
      <w:r w:rsidR="00F800B0">
        <w:t>Possible implementation options for switched LB CA. A</w:t>
      </w:r>
      <w:r w:rsidR="00236A33">
        <w:t>) Rx chain</w:t>
      </w:r>
      <w:r w:rsidR="0049605B">
        <w:t>s are</w:t>
      </w:r>
      <w:r w:rsidR="00236A33">
        <w:t xml:space="preserve"> shared in RFIC</w:t>
      </w:r>
      <w:r w:rsidR="0049605B">
        <w:t xml:space="preserve"> for two carriers, B) </w:t>
      </w:r>
      <w:r w:rsidR="00C35F8C">
        <w:t>Dedicated</w:t>
      </w:r>
      <w:r w:rsidR="0049605B">
        <w:t xml:space="preserve"> Rx chains for each carrier</w:t>
      </w:r>
      <w:r w:rsidR="00542AAB">
        <w:t xml:space="preserve"> in TRX but switched in RFFE</w:t>
      </w:r>
    </w:p>
    <w:p w:rsidRPr="00120D87" w:rsidR="00120D87" w:rsidP="00120D87" w:rsidRDefault="00120D87" w14:paraId="00D70E6D" w14:textId="77777777">
      <w:pPr>
        <w:rPr>
          <w:lang w:val="en-US"/>
        </w:rPr>
      </w:pPr>
    </w:p>
    <w:p w:rsidR="37847142" w:rsidP="54D411A6" w:rsidRDefault="37847142" w14:paraId="0C7AB78C" w14:textId="2CB6C38B">
      <w:pPr>
        <w:rPr>
          <w:lang w:val="en-US"/>
        </w:rPr>
      </w:pPr>
      <w:r w:rsidRPr="54D411A6">
        <w:t xml:space="preserve">For simplicity, a 2+2 DL MIMO operation is considered. One Rx chain, either primary or </w:t>
      </w:r>
      <w:bookmarkStart w:name="_Int_e9dTTxN9" w:id="1"/>
      <w:r w:rsidRPr="54D411A6">
        <w:t>diversity</w:t>
      </w:r>
      <w:bookmarkEnd w:id="1"/>
      <w:r w:rsidRPr="54D411A6">
        <w:t xml:space="preserve"> in the TRX, comprises a LNA, mixer, analog channel filter, ADC. The Local Oscillator is shared between the primary and diversity receivers. RFFE domain may or may not include an LNA for each Rx chain. Detailed antenna interface, including antenna tuning, is not depicted here.</w:t>
      </w:r>
    </w:p>
    <w:p w:rsidR="37847142" w:rsidP="54D411A6" w:rsidRDefault="37847142" w14:paraId="75BE7F26" w14:textId="7533D2F0">
      <w:pPr>
        <w:rPr>
          <w:lang w:val="en-US"/>
        </w:rPr>
      </w:pPr>
      <w:r w:rsidRPr="54D411A6">
        <w:rPr>
          <w:lang w:val="en-US"/>
        </w:rPr>
        <w:t>Option A presumes that the Rx RF chain is shared between the FDD carrier and the SDL carrier; therefore, the configuration for each carrier, as well as the frequency and time synchronization, need to be established for each cycle. This will result in a period during which the receiver cannot properly demodulate the received signal.</w:t>
      </w:r>
    </w:p>
    <w:p w:rsidR="37847142" w:rsidP="54D411A6" w:rsidRDefault="37847142" w14:paraId="71B57BDF" w14:textId="3DE03720">
      <w:r w:rsidRPr="54D411A6">
        <w:rPr>
          <w:lang w:val="en-US"/>
        </w:rPr>
        <w:t>Option B presumes that the Rx RF chains in the TRX are separate, and routing to the antenna is switched in the RFFE domain. In this way, any configuration for the Rx RF chain can be pre-programmed before carrier switching occasion, allowing reception to start at the desired point in time.</w:t>
      </w:r>
    </w:p>
    <w:p w:rsidR="37847142" w:rsidP="54D411A6" w:rsidRDefault="37847142" w14:paraId="7F560DE5" w14:textId="0CCBA443">
      <w:pPr>
        <w:rPr>
          <w:lang w:val="en-US"/>
        </w:rPr>
      </w:pPr>
      <w:r w:rsidRPr="54D411A6">
        <w:rPr>
          <w:lang w:val="en-US"/>
        </w:rPr>
        <w:t>Time and frequency synchronization for the SDL carrier may be supported by an FDD carrier or may use its own synchronization signals.</w:t>
      </w:r>
    </w:p>
    <w:p w:rsidRPr="004C45E1" w:rsidR="00FC68EA" w:rsidP="00C35F8C" w:rsidRDefault="001071D1" w14:paraId="76D5EDA6" w14:textId="26D05832">
      <w:pPr>
        <w:rPr>
          <w:b/>
          <w:bCs/>
          <w:lang w:val="en-US"/>
        </w:rPr>
      </w:pPr>
      <w:r w:rsidRPr="004C45E1">
        <w:rPr>
          <w:b/>
          <w:bCs/>
          <w:lang w:val="en-US"/>
        </w:rPr>
        <w:t xml:space="preserve">Observation 1. </w:t>
      </w:r>
      <w:r w:rsidRPr="004C45E1" w:rsidR="009F59D4">
        <w:rPr>
          <w:b/>
          <w:bCs/>
          <w:lang w:val="en-US"/>
        </w:rPr>
        <w:t xml:space="preserve">UE </w:t>
      </w:r>
      <w:r w:rsidRPr="004C45E1">
        <w:rPr>
          <w:b/>
          <w:bCs/>
          <w:lang w:val="en-US"/>
        </w:rPr>
        <w:t xml:space="preserve">HW </w:t>
      </w:r>
      <w:r w:rsidRPr="004C45E1" w:rsidR="0093239D">
        <w:rPr>
          <w:b/>
          <w:bCs/>
          <w:lang w:val="en-US"/>
        </w:rPr>
        <w:t>implementation</w:t>
      </w:r>
      <w:r w:rsidRPr="004C45E1">
        <w:rPr>
          <w:b/>
          <w:bCs/>
          <w:lang w:val="en-US"/>
        </w:rPr>
        <w:t xml:space="preserve"> may have</w:t>
      </w:r>
      <w:r w:rsidRPr="004C45E1" w:rsidR="0093239D">
        <w:rPr>
          <w:b/>
          <w:bCs/>
          <w:lang w:val="en-US"/>
        </w:rPr>
        <w:t xml:space="preserve"> an impact to</w:t>
      </w:r>
      <w:r w:rsidRPr="004C45E1" w:rsidR="007B0F90">
        <w:rPr>
          <w:b/>
          <w:bCs/>
          <w:lang w:val="en-US"/>
        </w:rPr>
        <w:t xml:space="preserve"> UE</w:t>
      </w:r>
      <w:r w:rsidRPr="004C45E1" w:rsidR="004C45E1">
        <w:rPr>
          <w:b/>
          <w:bCs/>
          <w:lang w:val="en-US"/>
        </w:rPr>
        <w:t xml:space="preserve"> capability to receive DL signal</w:t>
      </w:r>
    </w:p>
    <w:p w:rsidRPr="008E3E38" w:rsidR="008E3E38" w:rsidP="008E3E38" w:rsidRDefault="008E3E38" w14:paraId="70A399C4" w14:textId="7F74DB29">
      <w:pPr>
        <w:rPr>
          <w:lang w:eastAsia="ja-JP"/>
        </w:rPr>
      </w:pPr>
    </w:p>
    <w:p w:rsidR="00002ABE" w:rsidP="00717CC1" w:rsidRDefault="0293F0A2" w14:paraId="14E7FA77" w14:textId="3E72654F">
      <w:pPr>
        <w:pStyle w:val="Heading2"/>
        <w:rPr>
          <w:lang w:eastAsia="ja-JP"/>
        </w:rPr>
      </w:pPr>
      <w:r w:rsidRPr="54D411A6">
        <w:rPr>
          <w:lang w:eastAsia="ja-JP"/>
        </w:rPr>
        <w:t>UE</w:t>
      </w:r>
      <w:r w:rsidRPr="54D411A6" w:rsidR="1951DA49">
        <w:rPr>
          <w:lang w:eastAsia="ja-JP"/>
        </w:rPr>
        <w:t xml:space="preserve"> </w:t>
      </w:r>
      <w:r w:rsidRPr="54D411A6" w:rsidR="5275AD98">
        <w:rPr>
          <w:lang w:eastAsia="ja-JP"/>
        </w:rPr>
        <w:t>timing</w:t>
      </w:r>
      <w:r w:rsidRPr="54D411A6" w:rsidR="37353710">
        <w:rPr>
          <w:lang w:eastAsia="ja-JP"/>
        </w:rPr>
        <w:t xml:space="preserve"> </w:t>
      </w:r>
      <w:r w:rsidRPr="54D411A6" w:rsidR="5789E43C">
        <w:rPr>
          <w:lang w:eastAsia="ja-JP"/>
        </w:rPr>
        <w:t>considerations</w:t>
      </w:r>
    </w:p>
    <w:p w:rsidR="06E4126B" w:rsidP="54D411A6" w:rsidRDefault="06E4126B" w14:paraId="5CFC7E10" w14:textId="64780023">
      <w:pPr>
        <w:rPr>
          <w:lang w:eastAsia="ja-JP"/>
        </w:rPr>
      </w:pPr>
      <w:r w:rsidRPr="54D411A6">
        <w:rPr>
          <w:lang w:eastAsia="ja-JP"/>
        </w:rPr>
        <w:t>Depending on the implementation, RF solution may have various DL switching time capabilities, alternating DL reception between two carriers in a manner which resembles TDD operation on different carriers. The SDL carrier needs to transmit essential signals for maintaining the radio link, such as HARQ on the FDD carrier. Consequently, the FDD-SDL switching pattern must be sufficiently short.</w:t>
      </w:r>
    </w:p>
    <w:p w:rsidR="0037351B" w:rsidP="00290E57" w:rsidRDefault="00087AA7" w14:paraId="66EF28FA" w14:textId="24FFFEF6">
      <w:pPr>
        <w:pStyle w:val="Heading3"/>
        <w:rPr>
          <w:lang w:eastAsia="ja-JP"/>
        </w:rPr>
      </w:pPr>
      <w:r>
        <w:rPr>
          <w:lang w:eastAsia="ja-JP"/>
        </w:rPr>
        <w:t>DL Timing</w:t>
      </w:r>
    </w:p>
    <w:p w:rsidR="00290E57" w:rsidP="00290E57" w:rsidRDefault="004A479E" w14:paraId="00596CC1" w14:textId="0BA49CD8">
      <w:pPr>
        <w:rPr>
          <w:lang w:eastAsia="ja-JP"/>
        </w:rPr>
      </w:pPr>
      <w:r>
        <w:rPr>
          <w:lang w:eastAsia="ja-JP"/>
        </w:rPr>
        <w:t>Considering</w:t>
      </w:r>
      <w:r w:rsidR="00B71EC7">
        <w:rPr>
          <w:lang w:eastAsia="ja-JP"/>
        </w:rPr>
        <w:t xml:space="preserve"> for example</w:t>
      </w:r>
      <w:r w:rsidR="006127CD">
        <w:rPr>
          <w:lang w:eastAsia="ja-JP"/>
        </w:rPr>
        <w:t xml:space="preserve"> downlink</w:t>
      </w:r>
      <w:r w:rsidR="00705960">
        <w:rPr>
          <w:lang w:eastAsia="ja-JP"/>
        </w:rPr>
        <w:t xml:space="preserve"> reference</w:t>
      </w:r>
      <w:r w:rsidR="006127CD">
        <w:rPr>
          <w:lang w:eastAsia="ja-JP"/>
        </w:rPr>
        <w:t xml:space="preserve"> measurement channel for</w:t>
      </w:r>
      <w:r>
        <w:rPr>
          <w:lang w:eastAsia="ja-JP"/>
        </w:rPr>
        <w:t xml:space="preserve"> TDD</w:t>
      </w:r>
      <w:r w:rsidR="000B3C7E">
        <w:rPr>
          <w:lang w:eastAsia="ja-JP"/>
        </w:rPr>
        <w:t xml:space="preserve"> which</w:t>
      </w:r>
      <w:r w:rsidR="00705960">
        <w:rPr>
          <w:lang w:eastAsia="ja-JP"/>
        </w:rPr>
        <w:t xml:space="preserve"> has</w:t>
      </w:r>
      <w:r w:rsidR="00A4046A">
        <w:rPr>
          <w:lang w:eastAsia="ja-JP"/>
        </w:rPr>
        <w:t>:</w:t>
      </w:r>
    </w:p>
    <w:p w:rsidR="00705960" w:rsidP="00705960" w:rsidRDefault="004A0023" w14:paraId="0628ADF5" w14:textId="06A26E12">
      <w:pPr>
        <w:pStyle w:val="ListParagraph"/>
        <w:numPr>
          <w:ilvl w:val="0"/>
          <w:numId w:val="30"/>
        </w:numPr>
        <w:ind w:firstLineChars="0"/>
        <w:rPr>
          <w:lang w:eastAsia="ja-JP"/>
        </w:rPr>
      </w:pPr>
      <w:r>
        <w:rPr>
          <w:lang w:eastAsia="ja-JP"/>
        </w:rPr>
        <w:t>TDD slot configuration DDDSU</w:t>
      </w:r>
    </w:p>
    <w:p w:rsidR="004A0023" w:rsidP="00705960" w:rsidRDefault="00F27B27" w14:paraId="698DEDE2" w14:textId="3850146B">
      <w:pPr>
        <w:pStyle w:val="ListParagraph"/>
        <w:numPr>
          <w:ilvl w:val="0"/>
          <w:numId w:val="30"/>
        </w:numPr>
        <w:ind w:firstLineChars="0"/>
        <w:rPr>
          <w:lang w:eastAsia="ja-JP"/>
        </w:rPr>
      </w:pPr>
      <w:r>
        <w:rPr>
          <w:lang w:eastAsia="ja-JP"/>
        </w:rPr>
        <w:t xml:space="preserve">Special slot </w:t>
      </w:r>
      <w:r w:rsidR="00046F15">
        <w:rPr>
          <w:lang w:eastAsia="ja-JP"/>
        </w:rPr>
        <w:t>configuration 10D+2G+2U</w:t>
      </w:r>
    </w:p>
    <w:p w:rsidR="000B3C7E" w:rsidP="000B3C7E" w:rsidRDefault="000B3C7E" w14:paraId="1A4C9408" w14:textId="141BB477">
      <w:pPr>
        <w:rPr>
          <w:lang w:eastAsia="ja-JP"/>
        </w:rPr>
      </w:pPr>
      <w:r>
        <w:rPr>
          <w:lang w:eastAsia="ja-JP"/>
        </w:rPr>
        <w:t>A typical</w:t>
      </w:r>
      <w:r w:rsidR="00D43E51">
        <w:rPr>
          <w:lang w:eastAsia="ja-JP"/>
        </w:rPr>
        <w:t xml:space="preserve"> DL</w:t>
      </w:r>
      <w:r>
        <w:rPr>
          <w:lang w:eastAsia="ja-JP"/>
        </w:rPr>
        <w:t xml:space="preserve"> interruption length for</w:t>
      </w:r>
      <w:r w:rsidR="00D43E51">
        <w:rPr>
          <w:lang w:eastAsia="ja-JP"/>
        </w:rPr>
        <w:t xml:space="preserve"> UL reconfigurations</w:t>
      </w:r>
      <w:r w:rsidR="00B21CBF">
        <w:rPr>
          <w:lang w:eastAsia="ja-JP"/>
        </w:rPr>
        <w:t xml:space="preserve"> with 15kHz SCS</w:t>
      </w:r>
      <w:r w:rsidR="00D43E51">
        <w:rPr>
          <w:lang w:eastAsia="ja-JP"/>
        </w:rPr>
        <w:t xml:space="preserve"> is one slot</w:t>
      </w:r>
      <w:r w:rsidR="00E32ADD">
        <w:rPr>
          <w:lang w:eastAsia="ja-JP"/>
        </w:rPr>
        <w:t xml:space="preserve"> in 38.133</w:t>
      </w:r>
      <w:r w:rsidR="00D43E51">
        <w:rPr>
          <w:lang w:eastAsia="ja-JP"/>
        </w:rPr>
        <w:t xml:space="preserve">. </w:t>
      </w:r>
      <w:r w:rsidR="00E32ADD">
        <w:rPr>
          <w:lang w:eastAsia="ja-JP"/>
        </w:rPr>
        <w:t>However,</w:t>
      </w:r>
      <w:r w:rsidR="0084559F">
        <w:rPr>
          <w:lang w:eastAsia="ja-JP"/>
        </w:rPr>
        <w:t xml:space="preserve"> this long interruption with a short</w:t>
      </w:r>
      <w:r w:rsidR="003951C0">
        <w:rPr>
          <w:lang w:eastAsia="ja-JP"/>
        </w:rPr>
        <w:t xml:space="preserve"> switching pattern</w:t>
      </w:r>
      <w:r w:rsidR="00724338">
        <w:rPr>
          <w:lang w:eastAsia="ja-JP"/>
        </w:rPr>
        <w:t xml:space="preserve"> will degrade UE</w:t>
      </w:r>
      <w:r w:rsidR="0003306A">
        <w:rPr>
          <w:lang w:eastAsia="ja-JP"/>
        </w:rPr>
        <w:t xml:space="preserve"> ability receive on SDL carrier.</w:t>
      </w:r>
    </w:p>
    <w:p w:rsidRPr="00864CEA" w:rsidR="00864CEA" w:rsidP="000B3C7E" w:rsidRDefault="7844AA7C" w14:paraId="69F8DE00" w14:textId="00B19DC6">
      <w:pPr>
        <w:rPr>
          <w:b/>
          <w:bCs/>
          <w:lang w:eastAsia="ja-JP"/>
        </w:rPr>
      </w:pPr>
      <w:r w:rsidRPr="54D411A6">
        <w:rPr>
          <w:b/>
          <w:bCs/>
          <w:lang w:eastAsia="ja-JP"/>
        </w:rPr>
        <w:t>Observation 2. A long gap or delay</w:t>
      </w:r>
      <w:r w:rsidRPr="54D411A6" w:rsidR="7E9B0F31">
        <w:rPr>
          <w:b/>
          <w:bCs/>
          <w:lang w:eastAsia="ja-JP"/>
        </w:rPr>
        <w:t xml:space="preserve"> due to</w:t>
      </w:r>
      <w:r w:rsidRPr="54D411A6">
        <w:rPr>
          <w:b/>
          <w:bCs/>
          <w:lang w:eastAsia="ja-JP"/>
        </w:rPr>
        <w:t xml:space="preserve"> DL carrier switching</w:t>
      </w:r>
      <w:r w:rsidRPr="54D411A6" w:rsidR="7A84E5A5">
        <w:rPr>
          <w:b/>
          <w:bCs/>
          <w:lang w:eastAsia="ja-JP"/>
        </w:rPr>
        <w:t xml:space="preserve"> will</w:t>
      </w:r>
      <w:r w:rsidRPr="54D411A6">
        <w:rPr>
          <w:b/>
          <w:bCs/>
          <w:lang w:eastAsia="ja-JP"/>
        </w:rPr>
        <w:t xml:space="preserve"> degrade UE ability to receive on SDL carrier</w:t>
      </w:r>
      <w:r w:rsidRPr="54D411A6" w:rsidR="624DF30E">
        <w:rPr>
          <w:b/>
          <w:bCs/>
          <w:lang w:eastAsia="ja-JP"/>
        </w:rPr>
        <w:t xml:space="preserve"> when carrier switching pattern is short</w:t>
      </w:r>
    </w:p>
    <w:p w:rsidR="001E1B93" w:rsidP="00F349F1" w:rsidRDefault="000616CC" w14:paraId="792F17BB" w14:textId="5770AA9A">
      <w:pPr>
        <w:rPr>
          <w:lang w:eastAsia="ja-JP"/>
        </w:rPr>
      </w:pPr>
      <w:r>
        <w:rPr>
          <w:lang w:eastAsia="ja-JP"/>
        </w:rPr>
        <w:t>There are shorter</w:t>
      </w:r>
      <w:r w:rsidR="001F581F">
        <w:rPr>
          <w:lang w:eastAsia="ja-JP"/>
        </w:rPr>
        <w:t xml:space="preserve"> than one slot</w:t>
      </w:r>
      <w:r>
        <w:rPr>
          <w:lang w:eastAsia="ja-JP"/>
        </w:rPr>
        <w:t xml:space="preserve"> DL interruptions allowed</w:t>
      </w:r>
      <w:r w:rsidR="00D16C7B">
        <w:rPr>
          <w:lang w:eastAsia="ja-JP"/>
        </w:rPr>
        <w:t xml:space="preserve"> in 38.133</w:t>
      </w:r>
      <w:r w:rsidR="00910620">
        <w:rPr>
          <w:lang w:eastAsia="ja-JP"/>
        </w:rPr>
        <w:t xml:space="preserve"> at UE switching between two</w:t>
      </w:r>
      <w:r w:rsidR="00250838">
        <w:rPr>
          <w:lang w:eastAsia="ja-JP"/>
        </w:rPr>
        <w:t xml:space="preserve"> uplink carriers.</w:t>
      </w:r>
    </w:p>
    <w:p w:rsidRPr="001E1B93" w:rsidR="00F349F1" w:rsidP="00F349F1" w:rsidRDefault="00F349F1" w14:paraId="6B305A02" w14:textId="0753131E">
      <w:pPr>
        <w:rPr>
          <w:lang w:eastAsia="ja-JP"/>
        </w:rPr>
      </w:pPr>
      <w:r w:rsidRPr="001E1B93">
        <w:rPr>
          <w:i/>
          <w:iCs/>
          <w:lang w:eastAsia="ja-JP"/>
        </w:rPr>
        <w:t>“When dynamic switching between two uplink carriers is conducted, UE is allowed to cause DL interruption of X</w:t>
      </w:r>
      <w:r w:rsidRPr="001E1B93" w:rsidR="001E1B93">
        <w:rPr>
          <w:i/>
          <w:iCs/>
          <w:lang w:eastAsia="ja-JP"/>
        </w:rPr>
        <w:t xml:space="preserve"> </w:t>
      </w:r>
      <w:r w:rsidRPr="00F349F1">
        <w:rPr>
          <w:i/>
          <w:iCs/>
          <w:lang w:eastAsia="ja-JP"/>
        </w:rPr>
        <w:t>OFDM symbols in NR downlink carrier(s) as indicated by uplinkTxSwitching-DL-Interruption [</w:t>
      </w:r>
      <w:r w:rsidR="00B0766C">
        <w:rPr>
          <w:i/>
          <w:iCs/>
          <w:lang w:eastAsia="ja-JP"/>
        </w:rPr>
        <w:t>38.331</w:t>
      </w:r>
      <w:r w:rsidRPr="00F349F1">
        <w:rPr>
          <w:i/>
          <w:iCs/>
          <w:lang w:eastAsia="ja-JP"/>
        </w:rPr>
        <w:t>]. The DL interruption</w:t>
      </w:r>
      <w:r w:rsidRPr="001E1B93" w:rsidR="001E1B93">
        <w:rPr>
          <w:i/>
          <w:iCs/>
          <w:lang w:eastAsia="ja-JP"/>
        </w:rPr>
        <w:t xml:space="preserve"> </w:t>
      </w:r>
      <w:r w:rsidRPr="00F349F1">
        <w:rPr>
          <w:i/>
          <w:iCs/>
          <w:lang w:eastAsia="ja-JP"/>
        </w:rPr>
        <w:t>starts from the first OFDM symbol which fully or partially overlaps with the UL switching period located in either NR</w:t>
      </w:r>
      <w:r w:rsidRPr="001E1B93" w:rsidR="001E1B93">
        <w:rPr>
          <w:i/>
          <w:iCs/>
          <w:lang w:eastAsia="ja-JP"/>
        </w:rPr>
        <w:t xml:space="preserve"> </w:t>
      </w:r>
      <w:r w:rsidRPr="001E1B93">
        <w:rPr>
          <w:i/>
          <w:iCs/>
          <w:lang w:eastAsia="ja-JP"/>
        </w:rPr>
        <w:t>carrier 1 or carrier 2 as indicated in RRC signalling [</w:t>
      </w:r>
      <w:r w:rsidR="00F353B8">
        <w:rPr>
          <w:i/>
          <w:iCs/>
          <w:lang w:eastAsia="ja-JP"/>
        </w:rPr>
        <w:t>38.331</w:t>
      </w:r>
      <w:r w:rsidRPr="001E1B93">
        <w:rPr>
          <w:i/>
          <w:iCs/>
          <w:lang w:eastAsia="ja-JP"/>
        </w:rPr>
        <w:t>].</w:t>
      </w:r>
      <w:r w:rsidRPr="001E1B93" w:rsidR="001E1B93">
        <w:rPr>
          <w:i/>
          <w:iCs/>
          <w:lang w:eastAsia="ja-JP"/>
        </w:rPr>
        <w:t>”</w:t>
      </w:r>
    </w:p>
    <w:p w:rsidRPr="006B3F9C" w:rsidR="00FA0B23" w:rsidP="000968A6" w:rsidRDefault="005B1410" w14:paraId="7F14D0DB" w14:textId="594926A3">
      <w:pPr>
        <w:rPr>
          <w:lang w:eastAsia="ja-JP"/>
        </w:rPr>
      </w:pPr>
      <w:r>
        <w:rPr>
          <w:lang w:eastAsia="ja-JP"/>
        </w:rPr>
        <w:t>Example of allowed interruption lengths</w:t>
      </w:r>
      <w:r w:rsidR="000968A6">
        <w:rPr>
          <w:lang w:eastAsia="ja-JP"/>
        </w:rPr>
        <w:t xml:space="preserve"> can be found from 38.133, </w:t>
      </w:r>
      <w:r w:rsidRPr="000968A6" w:rsidR="000968A6">
        <w:rPr>
          <w:lang w:eastAsia="ja-JP"/>
        </w:rPr>
        <w:t>Table 8.2.2.2.10-1.</w:t>
      </w:r>
    </w:p>
    <w:p w:rsidR="006B3F9C" w:rsidP="54D411A6" w:rsidRDefault="5E93CD3E" w14:paraId="21D97161" w14:textId="083123F0">
      <w:pPr>
        <w:keepNext/>
        <w:spacing w:line="259" w:lineRule="auto"/>
      </w:pPr>
      <w:r>
        <w:t xml:space="preserve">               </w:t>
      </w:r>
      <w:r w:rsidR="2FFD448F">
        <w:rPr>
          <w:noProof/>
        </w:rPr>
        <w:drawing>
          <wp:inline distT="0" distB="0" distL="0" distR="0" wp14:anchorId="5CEB677F" wp14:editId="11EEDBCA">
            <wp:extent cx="5370106" cy="1500090"/>
            <wp:effectExtent l="0" t="0" r="2540" b="5080"/>
            <wp:docPr id="1039272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a:extLst>
                        <a:ext uri="{28A0092B-C50C-407E-A947-70E740481C1C}">
                          <a14:useLocalDpi xmlns:a14="http://schemas.microsoft.com/office/drawing/2010/main" val="0"/>
                        </a:ext>
                      </a:extLst>
                    </a:blip>
                    <a:stretch>
                      <a:fillRect/>
                    </a:stretch>
                  </pic:blipFill>
                  <pic:spPr>
                    <a:xfrm>
                      <a:off x="0" y="0"/>
                      <a:ext cx="5370106" cy="1500090"/>
                    </a:xfrm>
                    <a:prstGeom prst="rect">
                      <a:avLst/>
                    </a:prstGeom>
                  </pic:spPr>
                </pic:pic>
              </a:graphicData>
            </a:graphic>
          </wp:inline>
        </w:drawing>
      </w:r>
      <w:r w:rsidR="2484E743">
        <w:t xml:space="preserve"> </w:t>
      </w:r>
    </w:p>
    <w:p w:rsidRPr="002E457F" w:rsidR="002E457F" w:rsidP="00C36325" w:rsidRDefault="23A87C96" w14:paraId="13CE5828" w14:textId="587D63B0">
      <w:pPr>
        <w:pStyle w:val="Caption"/>
        <w:ind w:left="2100" w:firstLine="420"/>
        <w:jc w:val="left"/>
        <w:rPr>
          <w:lang w:eastAsia="ja-JP"/>
        </w:rPr>
      </w:pPr>
      <w:r>
        <w:t xml:space="preserve">                    </w:t>
      </w:r>
      <w:r w:rsidR="5544C5EA">
        <w:t>Figure 3</w:t>
      </w:r>
      <w:r w:rsidR="5725EA91">
        <w:t xml:space="preserve">. </w:t>
      </w:r>
      <w:r w:rsidRPr="54D411A6" w:rsidR="5725EA91">
        <w:rPr>
          <w:lang w:eastAsia="ja-JP"/>
        </w:rPr>
        <w:t>38.133, Table 8.2.2.2.10-1.</w:t>
      </w:r>
    </w:p>
    <w:p w:rsidR="004C45E1" w:rsidP="00290E57" w:rsidRDefault="00454793" w14:paraId="642E929D" w14:textId="23F966DE">
      <w:pPr>
        <w:rPr>
          <w:lang w:eastAsia="ja-JP"/>
        </w:rPr>
      </w:pPr>
      <w:r w:rsidRPr="54D411A6">
        <w:rPr>
          <w:lang w:eastAsia="ja-JP"/>
        </w:rPr>
        <w:t>Reflecting</w:t>
      </w:r>
      <w:r w:rsidRPr="54D411A6" w:rsidR="004F5552">
        <w:rPr>
          <w:lang w:eastAsia="ja-JP"/>
        </w:rPr>
        <w:t xml:space="preserve"> figure 3</w:t>
      </w:r>
      <w:r w:rsidRPr="54D411A6">
        <w:rPr>
          <w:lang w:eastAsia="ja-JP"/>
        </w:rPr>
        <w:t xml:space="preserve"> to this work item</w:t>
      </w:r>
      <w:r w:rsidRPr="54D411A6" w:rsidR="004F5552">
        <w:rPr>
          <w:lang w:eastAsia="ja-JP"/>
        </w:rPr>
        <w:t>, an</w:t>
      </w:r>
      <w:r w:rsidRPr="54D411A6">
        <w:rPr>
          <w:lang w:eastAsia="ja-JP"/>
        </w:rPr>
        <w:t xml:space="preserve"> </w:t>
      </w:r>
      <w:r w:rsidRPr="54D411A6" w:rsidR="00596916">
        <w:rPr>
          <w:lang w:eastAsia="ja-JP"/>
        </w:rPr>
        <w:t>analogous</w:t>
      </w:r>
      <w:r w:rsidRPr="54D411A6">
        <w:rPr>
          <w:lang w:eastAsia="ja-JP"/>
        </w:rPr>
        <w:t xml:space="preserve"> re</w:t>
      </w:r>
      <w:r w:rsidRPr="54D411A6" w:rsidR="00160C1B">
        <w:rPr>
          <w:lang w:eastAsia="ja-JP"/>
        </w:rPr>
        <w:t>quirement would be</w:t>
      </w:r>
      <w:r w:rsidRPr="54D411A6" w:rsidR="009502AA">
        <w:rPr>
          <w:lang w:eastAsia="ja-JP"/>
        </w:rPr>
        <w:t xml:space="preserve"> 2 symbol interruption</w:t>
      </w:r>
      <w:r w:rsidRPr="54D411A6" w:rsidR="00356542">
        <w:rPr>
          <w:lang w:eastAsia="ja-JP"/>
        </w:rPr>
        <w:t xml:space="preserve"> on DL with shortest</w:t>
      </w:r>
      <w:r w:rsidRPr="54D411A6" w:rsidR="00160C1B">
        <w:rPr>
          <w:lang w:eastAsia="ja-JP"/>
        </w:rPr>
        <w:t xml:space="preserve"> UL switching time</w:t>
      </w:r>
      <w:r w:rsidRPr="54D411A6" w:rsidR="417BBEB3">
        <w:rPr>
          <w:lang w:eastAsia="ja-JP"/>
        </w:rPr>
        <w:t xml:space="preserve"> of 35us</w:t>
      </w:r>
      <w:r w:rsidRPr="54D411A6" w:rsidR="00596916">
        <w:rPr>
          <w:lang w:eastAsia="ja-JP"/>
        </w:rPr>
        <w:t>.</w:t>
      </w:r>
      <w:r w:rsidRPr="54D411A6" w:rsidR="00C12E08">
        <w:rPr>
          <w:lang w:eastAsia="ja-JP"/>
        </w:rPr>
        <w:t xml:space="preserve"> </w:t>
      </w:r>
      <w:r w:rsidRPr="54D411A6" w:rsidR="1A9F7069">
        <w:rPr>
          <w:lang w:eastAsia="ja-JP"/>
        </w:rPr>
        <w:t>H</w:t>
      </w:r>
      <w:r w:rsidRPr="54D411A6" w:rsidR="00C12E08">
        <w:rPr>
          <w:lang w:eastAsia="ja-JP"/>
        </w:rPr>
        <w:t>owever</w:t>
      </w:r>
      <w:r w:rsidRPr="54D411A6" w:rsidR="2E162448">
        <w:rPr>
          <w:lang w:eastAsia="ja-JP"/>
        </w:rPr>
        <w:t>, there are</w:t>
      </w:r>
      <w:r w:rsidRPr="54D411A6" w:rsidR="00C12E08">
        <w:rPr>
          <w:lang w:eastAsia="ja-JP"/>
        </w:rPr>
        <w:t xml:space="preserve"> CA combinations listed in 38.101-1 that do not</w:t>
      </w:r>
      <w:r w:rsidRPr="54D411A6" w:rsidR="406B2B28">
        <w:rPr>
          <w:lang w:eastAsia="ja-JP"/>
        </w:rPr>
        <w:t xml:space="preserve"> allow</w:t>
      </w:r>
      <w:r w:rsidRPr="54D411A6" w:rsidR="00C12E08">
        <w:rPr>
          <w:lang w:eastAsia="ja-JP"/>
        </w:rPr>
        <w:t xml:space="preserve"> a DL interruption for</w:t>
      </w:r>
      <w:r w:rsidRPr="54D411A6" w:rsidR="00AA0B2D">
        <w:rPr>
          <w:lang w:eastAsia="ja-JP"/>
        </w:rPr>
        <w:t xml:space="preserve"> DL at</w:t>
      </w:r>
      <w:r w:rsidRPr="54D411A6" w:rsidR="00537630">
        <w:rPr>
          <w:lang w:eastAsia="ja-JP"/>
        </w:rPr>
        <w:t xml:space="preserve"> UL switching</w:t>
      </w:r>
      <w:r w:rsidRPr="54D411A6" w:rsidR="00D86CA4">
        <w:rPr>
          <w:lang w:eastAsia="ja-JP"/>
        </w:rPr>
        <w:t xml:space="preserve"> as HW capability of a UE is assumed to</w:t>
      </w:r>
      <w:r w:rsidRPr="54D411A6" w:rsidR="009502AA">
        <w:rPr>
          <w:lang w:eastAsia="ja-JP"/>
        </w:rPr>
        <w:t xml:space="preserve"> enable this.</w:t>
      </w:r>
    </w:p>
    <w:p w:rsidRPr="00D76E90" w:rsidR="00C42D19" w:rsidP="00290E57" w:rsidRDefault="0AC31126" w14:paraId="7166F9DE" w14:textId="3183D4F7">
      <w:pPr>
        <w:rPr>
          <w:lang w:eastAsia="ja-JP"/>
        </w:rPr>
      </w:pPr>
      <w:r w:rsidRPr="54D411A6">
        <w:rPr>
          <w:lang w:eastAsia="ja-JP"/>
        </w:rPr>
        <w:t>Transmit</w:t>
      </w:r>
      <w:r w:rsidRPr="54D411A6" w:rsidR="1E31E96C">
        <w:rPr>
          <w:lang w:eastAsia="ja-JP"/>
        </w:rPr>
        <w:t xml:space="preserve"> to</w:t>
      </w:r>
      <w:r w:rsidRPr="54D411A6">
        <w:rPr>
          <w:lang w:eastAsia="ja-JP"/>
        </w:rPr>
        <w:t xml:space="preserve"> </w:t>
      </w:r>
      <w:r w:rsidRPr="54D411A6" w:rsidR="1E31E96C">
        <w:rPr>
          <w:lang w:eastAsia="ja-JP"/>
        </w:rPr>
        <w:t>receive</w:t>
      </w:r>
      <w:r w:rsidRPr="54D411A6" w:rsidR="54EBBB4B">
        <w:rPr>
          <w:lang w:eastAsia="ja-JP"/>
        </w:rPr>
        <w:t xml:space="preserve"> and receive to tr</w:t>
      </w:r>
      <w:r w:rsidRPr="54D411A6" w:rsidR="2FA78508">
        <w:rPr>
          <w:lang w:eastAsia="ja-JP"/>
        </w:rPr>
        <w:t>ansition time</w:t>
      </w:r>
      <w:r w:rsidRPr="54D411A6" w:rsidR="54EBBB4B">
        <w:rPr>
          <w:lang w:eastAsia="ja-JP"/>
        </w:rPr>
        <w:t xml:space="preserve"> for a UE not</w:t>
      </w:r>
      <w:r w:rsidRPr="54D411A6" w:rsidR="75BE090F">
        <w:rPr>
          <w:lang w:eastAsia="ja-JP"/>
        </w:rPr>
        <w:t xml:space="preserve"> capable of full-duplex communication</w:t>
      </w:r>
      <w:r w:rsidRPr="54D411A6" w:rsidR="0FD8DDC5">
        <w:rPr>
          <w:lang w:eastAsia="ja-JP"/>
        </w:rPr>
        <w:t xml:space="preserve"> a</w:t>
      </w:r>
      <w:r w:rsidRPr="54D411A6" w:rsidR="14481C74">
        <w:rPr>
          <w:lang w:eastAsia="ja-JP"/>
        </w:rPr>
        <w:t>fter last</w:t>
      </w:r>
      <w:r w:rsidRPr="54D411A6" w:rsidR="274B074F">
        <w:rPr>
          <w:lang w:eastAsia="ja-JP"/>
        </w:rPr>
        <w:t xml:space="preserve"> transmitted UL symbols and last received DL symbols respectively</w:t>
      </w:r>
      <w:r w:rsidRPr="54D411A6" w:rsidR="329B38F1">
        <w:rPr>
          <w:lang w:eastAsia="ja-JP"/>
        </w:rPr>
        <w:t xml:space="preserve"> </w:t>
      </w:r>
      <w:r w:rsidRPr="54D411A6" w:rsidR="48077A17">
        <w:rPr>
          <w:lang w:eastAsia="ja-JP"/>
        </w:rPr>
        <w:t>are</w:t>
      </w:r>
      <w:r w:rsidRPr="54D411A6" w:rsidR="329B38F1">
        <w:rPr>
          <w:lang w:eastAsia="ja-JP"/>
        </w:rPr>
        <w:t xml:space="preserve"> defined in 38.211</w:t>
      </w:r>
      <w:r w:rsidRPr="54D411A6" w:rsidR="0B2756D7">
        <w:rPr>
          <w:lang w:eastAsia="ja-JP"/>
        </w:rPr>
        <w:t xml:space="preserve"> as below</w:t>
      </w:r>
      <w:r w:rsidRPr="54D411A6" w:rsidR="103D649C">
        <w:rPr>
          <w:lang w:eastAsia="ja-JP"/>
        </w:rPr>
        <w:t>.</w:t>
      </w:r>
    </w:p>
    <w:p w:rsidR="00E01CEB" w:rsidP="00E01CEB" w:rsidRDefault="00E01CEB" w14:paraId="5E1E310D" w14:textId="6D128332">
      <w:pPr>
        <w:rPr>
          <w:lang w:eastAsia="ja-JP"/>
        </w:rPr>
      </w:pPr>
      <w:r>
        <w:rPr>
          <w:noProof/>
        </w:rPr>
        <w:drawing>
          <wp:inline distT="0" distB="0" distL="0" distR="0" wp14:anchorId="1BCB328D" wp14:editId="6361270F">
            <wp:extent cx="6486525" cy="1781175"/>
            <wp:effectExtent l="0" t="0" r="9525" b="9525"/>
            <wp:docPr id="1171991103" name="Picture 1" descr="A close 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991103" name="Picture 1" descr="A close up of a document&#10;&#10;Description automatically generated"/>
                    <pic:cNvPicPr/>
                  </pic:nvPicPr>
                  <pic:blipFill>
                    <a:blip r:embed="rId17"/>
                    <a:stretch>
                      <a:fillRect/>
                    </a:stretch>
                  </pic:blipFill>
                  <pic:spPr>
                    <a:xfrm>
                      <a:off x="0" y="0"/>
                      <a:ext cx="6486525" cy="1781175"/>
                    </a:xfrm>
                    <a:prstGeom prst="rect">
                      <a:avLst/>
                    </a:prstGeom>
                  </pic:spPr>
                </pic:pic>
              </a:graphicData>
            </a:graphic>
          </wp:inline>
        </w:drawing>
      </w:r>
    </w:p>
    <w:p w:rsidR="00623DC4" w:rsidP="00623DC4" w:rsidRDefault="00623DC4" w14:paraId="40BEF1C3" w14:textId="2DD0892E">
      <w:pPr>
        <w:pStyle w:val="Caption"/>
        <w:ind w:left="2100" w:firstLine="420"/>
        <w:jc w:val="left"/>
        <w:rPr>
          <w:lang w:eastAsia="ja-JP"/>
        </w:rPr>
      </w:pPr>
      <w:r>
        <w:t xml:space="preserve">Figure 3. </w:t>
      </w:r>
      <w:r>
        <w:rPr>
          <w:lang w:eastAsia="ja-JP"/>
        </w:rPr>
        <w:t>38.211</w:t>
      </w:r>
      <w:r w:rsidR="00CA400C">
        <w:rPr>
          <w:lang w:eastAsia="ja-JP"/>
        </w:rPr>
        <w:t xml:space="preserve"> transition times.</w:t>
      </w:r>
      <w:r w:rsidR="00166CE4">
        <w:rPr>
          <w:lang w:eastAsia="ja-JP"/>
        </w:rPr>
        <w:t xml:space="preserve"> 25600</w:t>
      </w:r>
      <w:r w:rsidR="0082135B">
        <w:rPr>
          <w:lang w:eastAsia="ja-JP"/>
        </w:rPr>
        <w:t>x</w:t>
      </w:r>
      <w:r w:rsidR="00166CE4">
        <w:rPr>
          <w:lang w:eastAsia="ja-JP"/>
        </w:rPr>
        <w:t>T</w:t>
      </w:r>
      <w:r w:rsidR="007D7771">
        <w:rPr>
          <w:lang w:eastAsia="ja-JP"/>
        </w:rPr>
        <w:t>c</w:t>
      </w:r>
      <w:r w:rsidR="0082135B">
        <w:rPr>
          <w:lang w:eastAsia="ja-JP"/>
        </w:rPr>
        <w:t xml:space="preserve"> = </w:t>
      </w:r>
      <w:r w:rsidR="00166CE4">
        <w:rPr>
          <w:lang w:eastAsia="ja-JP"/>
        </w:rPr>
        <w:t>13us</w:t>
      </w:r>
    </w:p>
    <w:p w:rsidR="00543026" w:rsidP="00623DC4" w:rsidRDefault="00543026" w14:paraId="0440F777" w14:textId="784D9D34">
      <w:pPr>
        <w:pStyle w:val="Caption"/>
        <w:jc w:val="left"/>
        <w:rPr>
          <w:lang w:eastAsia="ja-JP"/>
        </w:rPr>
      </w:pPr>
    </w:p>
    <w:p w:rsidR="00D76E90" w:rsidP="00D76E90" w:rsidRDefault="362EC91F" w14:paraId="71E0F61D" w14:textId="0286B8FE">
      <w:pPr>
        <w:rPr>
          <w:b/>
          <w:bCs/>
          <w:lang w:eastAsia="ja-JP"/>
        </w:rPr>
      </w:pPr>
      <w:r w:rsidRPr="54D411A6">
        <w:rPr>
          <w:noProof/>
          <w:lang w:eastAsia="ja-JP"/>
        </w:rPr>
        <w:t xml:space="preserve">  </w:t>
      </w:r>
      <w:r w:rsidRPr="54D411A6" w:rsidR="63C8B0F8">
        <w:rPr>
          <w:b/>
          <w:bCs/>
          <w:lang w:eastAsia="ja-JP"/>
        </w:rPr>
        <w:t xml:space="preserve">Observation 3. Current specification </w:t>
      </w:r>
      <w:r w:rsidRPr="54D411A6" w:rsidR="0263CED2">
        <w:rPr>
          <w:b/>
          <w:bCs/>
          <w:lang w:eastAsia="ja-JP"/>
        </w:rPr>
        <w:t>allows</w:t>
      </w:r>
      <w:r w:rsidRPr="54D411A6" w:rsidR="63C8B0F8">
        <w:rPr>
          <w:b/>
          <w:bCs/>
          <w:lang w:eastAsia="ja-JP"/>
        </w:rPr>
        <w:t xml:space="preserve"> gaps</w:t>
      </w:r>
      <w:r w:rsidRPr="54D411A6" w:rsidR="14E37F7B">
        <w:rPr>
          <w:b/>
          <w:bCs/>
          <w:lang w:eastAsia="ja-JP"/>
        </w:rPr>
        <w:t xml:space="preserve"> in the</w:t>
      </w:r>
      <w:r w:rsidRPr="54D411A6" w:rsidR="63C8B0F8">
        <w:rPr>
          <w:b/>
          <w:bCs/>
          <w:lang w:eastAsia="ja-JP"/>
        </w:rPr>
        <w:t xml:space="preserve"> DL signal from</w:t>
      </w:r>
      <w:r w:rsidRPr="54D411A6" w:rsidR="10BC9C48">
        <w:rPr>
          <w:b/>
          <w:bCs/>
          <w:lang w:eastAsia="ja-JP"/>
        </w:rPr>
        <w:t xml:space="preserve"> </w:t>
      </w:r>
      <w:r w:rsidRPr="54D411A6" w:rsidR="63C8B0F8">
        <w:rPr>
          <w:b/>
          <w:bCs/>
          <w:lang w:eastAsia="ja-JP"/>
        </w:rPr>
        <w:t xml:space="preserve">13us and two symbols up to one slot. </w:t>
      </w:r>
    </w:p>
    <w:p w:rsidR="00543026" w:rsidP="00290E57" w:rsidRDefault="00543026" w14:paraId="383AB715" w14:textId="5E4EA833">
      <w:pPr>
        <w:rPr>
          <w:lang w:eastAsia="ja-JP"/>
        </w:rPr>
      </w:pPr>
      <w:r>
        <w:rPr>
          <w:noProof/>
          <w:lang w:eastAsia="ja-JP"/>
        </w:rPr>
        <w:t xml:space="preserve">                  </w:t>
      </w:r>
    </w:p>
    <w:p w:rsidR="00C81B14" w:rsidP="00087AA7" w:rsidRDefault="00C81B14" w14:paraId="4FD14AA6" w14:textId="41A30AB8">
      <w:pPr>
        <w:pStyle w:val="Heading3"/>
        <w:rPr>
          <w:lang w:eastAsia="ja-JP"/>
        </w:rPr>
      </w:pPr>
      <w:r>
        <w:rPr>
          <w:lang w:eastAsia="ja-JP"/>
        </w:rPr>
        <w:t>UL timing</w:t>
      </w:r>
    </w:p>
    <w:p w:rsidR="00C81B14" w:rsidP="00C81B14" w:rsidRDefault="00C81B14" w14:paraId="2B29A3B7" w14:textId="77777777">
      <w:pPr>
        <w:rPr>
          <w:lang w:eastAsia="ja-JP"/>
        </w:rPr>
      </w:pPr>
    </w:p>
    <w:p w:rsidR="00C81B14" w:rsidP="00C81B14" w:rsidRDefault="00C81B14" w14:paraId="777A5C0C" w14:textId="77777777">
      <w:pPr>
        <w:rPr>
          <w:lang w:eastAsia="ja-JP"/>
        </w:rPr>
      </w:pPr>
      <w:r>
        <w:rPr>
          <w:lang w:eastAsia="ja-JP"/>
        </w:rPr>
        <w:t>General on/off time mask is defined in 38.101-1 as following.</w:t>
      </w:r>
    </w:p>
    <w:p w:rsidR="00C81B14" w:rsidP="00C81B14" w:rsidRDefault="00C81B14" w14:paraId="2C2A3DE2" w14:textId="77777777">
      <w:pPr>
        <w:rPr>
          <w:lang w:eastAsia="ja-JP"/>
        </w:rPr>
      </w:pPr>
    </w:p>
    <w:p w:rsidR="00C81B14" w:rsidP="00C81B14" w:rsidRDefault="3CC9EC16" w14:paraId="6B94D4F3" w14:textId="6AFC325B">
      <w:pPr>
        <w:rPr>
          <w:lang w:eastAsia="ja-JP"/>
        </w:rPr>
      </w:pPr>
      <w:r w:rsidRPr="54D411A6">
        <w:rPr>
          <w:noProof/>
          <w:lang w:eastAsia="ja-JP"/>
        </w:rPr>
        <w:t xml:space="preserve">     </w:t>
      </w:r>
      <w:r w:rsidRPr="54D411A6" w:rsidR="16E613A6">
        <w:rPr>
          <w:noProof/>
          <w:lang w:eastAsia="ja-JP"/>
        </w:rPr>
        <w:t xml:space="preserve">         </w:t>
      </w:r>
      <w:r w:rsidRPr="54D411A6">
        <w:rPr>
          <w:noProof/>
          <w:lang w:eastAsia="ja-JP"/>
        </w:rPr>
        <w:t xml:space="preserve">     </w:t>
      </w:r>
      <w:r>
        <w:rPr>
          <w:noProof/>
        </w:rPr>
        <w:drawing>
          <wp:inline distT="0" distB="0" distL="0" distR="0" wp14:anchorId="62C8879B" wp14:editId="44BC2920">
            <wp:extent cx="4925695" cy="2241809"/>
            <wp:effectExtent l="0" t="0" r="8255" b="6350"/>
            <wp:docPr id="1415632790" name="Picture 17"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8">
                      <a:extLst>
                        <a:ext uri="{28A0092B-C50C-407E-A947-70E740481C1C}">
                          <a14:useLocalDpi xmlns:a14="http://schemas.microsoft.com/office/drawing/2010/main" val="0"/>
                        </a:ext>
                      </a:extLst>
                    </a:blip>
                    <a:stretch>
                      <a:fillRect/>
                    </a:stretch>
                  </pic:blipFill>
                  <pic:spPr>
                    <a:xfrm>
                      <a:off x="0" y="0"/>
                      <a:ext cx="4925695" cy="2241809"/>
                    </a:xfrm>
                    <a:prstGeom prst="rect">
                      <a:avLst/>
                    </a:prstGeom>
                  </pic:spPr>
                </pic:pic>
              </a:graphicData>
            </a:graphic>
          </wp:inline>
        </w:drawing>
      </w:r>
      <w:r w:rsidRPr="54D411A6">
        <w:rPr>
          <w:lang w:eastAsia="ja-JP"/>
        </w:rPr>
        <w:t xml:space="preserve"> </w:t>
      </w:r>
    </w:p>
    <w:p w:rsidRPr="006F7CCE" w:rsidR="006F7CCE" w:rsidP="00C81B14" w:rsidRDefault="006F7CCE" w14:paraId="4597B486" w14:textId="0B096B3B">
      <w:pPr>
        <w:rPr>
          <w:b/>
          <w:bCs/>
          <w:lang w:eastAsia="ja-JP"/>
        </w:rPr>
      </w:pPr>
      <w:r>
        <w:rPr>
          <w:lang w:eastAsia="ja-JP"/>
        </w:rPr>
        <w:tab/>
      </w:r>
      <w:r>
        <w:rPr>
          <w:lang w:eastAsia="ja-JP"/>
        </w:rPr>
        <w:tab/>
      </w:r>
      <w:r>
        <w:rPr>
          <w:lang w:eastAsia="ja-JP"/>
        </w:rPr>
        <w:tab/>
      </w:r>
      <w:r>
        <w:rPr>
          <w:lang w:eastAsia="ja-JP"/>
        </w:rPr>
        <w:tab/>
      </w:r>
      <w:r w:rsidR="16EDAE44">
        <w:rPr>
          <w:lang w:eastAsia="ja-JP"/>
        </w:rPr>
        <w:t xml:space="preserve">           </w:t>
      </w:r>
      <w:r w:rsidR="2C63A3A6">
        <w:rPr>
          <w:lang w:eastAsia="ja-JP"/>
        </w:rPr>
        <w:t xml:space="preserve">                    </w:t>
      </w:r>
      <w:r w:rsidRPr="006F7CCE" w:rsidR="16EDAE44">
        <w:rPr>
          <w:b/>
          <w:bCs/>
        </w:rPr>
        <w:t>Figure 3 General UE on/off time mask</w:t>
      </w:r>
    </w:p>
    <w:p w:rsidR="00C81B14" w:rsidP="00C81B14" w:rsidRDefault="00C81B14" w14:paraId="47BA63EA" w14:textId="77777777">
      <w:pPr>
        <w:rPr>
          <w:lang w:eastAsia="ja-JP"/>
        </w:rPr>
      </w:pPr>
    </w:p>
    <w:p w:rsidR="00C81B14" w:rsidP="00C81B14" w:rsidRDefault="00C81B14" w14:paraId="5497E8BD" w14:textId="4F21AED9">
      <w:pPr>
        <w:rPr>
          <w:lang w:eastAsia="ja-JP"/>
        </w:rPr>
      </w:pPr>
      <w:r>
        <w:rPr>
          <w:lang w:eastAsia="ja-JP"/>
        </w:rPr>
        <w:t>On power requirement start at the start slot boundary and end also at end slot boundary. Off power shall be met at start slot boundary -10us and end slot boundary +10us.</w:t>
      </w:r>
    </w:p>
    <w:p w:rsidR="00776F83" w:rsidP="00290E57" w:rsidRDefault="00776F83" w14:paraId="49A5F3B4" w14:textId="77777777">
      <w:pPr>
        <w:rPr>
          <w:lang w:eastAsia="ja-JP"/>
        </w:rPr>
      </w:pPr>
    </w:p>
    <w:p w:rsidR="003B2ECF" w:rsidP="00D1721B" w:rsidRDefault="003B2ECF" w14:paraId="7B468555" w14:textId="4CF8A3A7">
      <w:pPr>
        <w:pStyle w:val="Heading3"/>
        <w:rPr>
          <w:lang w:eastAsia="ja-JP"/>
        </w:rPr>
      </w:pPr>
      <w:r>
        <w:rPr>
          <w:lang w:eastAsia="ja-JP"/>
        </w:rPr>
        <w:t>Timing at UE</w:t>
      </w:r>
    </w:p>
    <w:p w:rsidRPr="00D1721B" w:rsidR="00D1721B" w:rsidP="00A93EF9" w:rsidRDefault="00F62F1A" w14:paraId="1AC863E4" w14:textId="6626D128">
      <w:pPr>
        <w:pStyle w:val="Heading4"/>
        <w:ind w:left="1429" w:hanging="862"/>
        <w:rPr>
          <w:lang w:eastAsia="ja-JP"/>
        </w:rPr>
      </w:pPr>
      <w:r>
        <w:rPr>
          <w:lang w:eastAsia="ja-JP"/>
        </w:rPr>
        <w:t>Two separate receivers</w:t>
      </w:r>
    </w:p>
    <w:p w:rsidR="003B2ECF" w:rsidP="54D411A6" w:rsidRDefault="6DF027A5" w14:paraId="1F56A230" w14:textId="7261F9BD">
      <w:pPr>
        <w:rPr>
          <w:lang w:eastAsia="ja-JP"/>
        </w:rPr>
      </w:pPr>
      <w:r w:rsidRPr="54D411A6">
        <w:rPr>
          <w:lang w:eastAsia="ja-JP"/>
        </w:rPr>
        <w:t>Considering a UE implementation like in figure 2</w:t>
      </w:r>
      <w:r w:rsidRPr="54D411A6" w:rsidR="3F916E32">
        <w:rPr>
          <w:lang w:eastAsia="ja-JP"/>
        </w:rPr>
        <w:t xml:space="preserve"> option B</w:t>
      </w:r>
      <w:r w:rsidRPr="54D411A6">
        <w:rPr>
          <w:lang w:eastAsia="ja-JP"/>
        </w:rPr>
        <w:t xml:space="preserve"> in which there are two receivers available for CA_n5-n29. According to WID both carriers are co-located, synchronized and are in single TAG. Timing advance for uplink is signalled by gNB by </w:t>
      </w:r>
    </w:p>
    <w:p w:rsidR="003B2ECF" w:rsidP="003B2ECF" w:rsidRDefault="6DF027A5" w14:paraId="5B7617E5" w14:textId="33F2E9C2">
      <w:pPr>
        <w:rPr>
          <w:lang w:eastAsia="ja-JP"/>
        </w:rPr>
      </w:pPr>
      <w:r w:rsidRPr="54D411A6">
        <w:rPr>
          <w:lang w:eastAsia="ja-JP"/>
        </w:rPr>
        <w:t>T</w:t>
      </w:r>
      <w:r w:rsidRPr="54D411A6">
        <w:rPr>
          <w:i/>
          <w:iCs/>
          <w:vertAlign w:val="subscript"/>
          <w:lang w:eastAsia="ja-JP"/>
        </w:rPr>
        <w:t>TA</w:t>
      </w:r>
      <w:r w:rsidRPr="54D411A6">
        <w:rPr>
          <w:lang w:eastAsia="ja-JP"/>
        </w:rPr>
        <w:t xml:space="preserve"> = N</w:t>
      </w:r>
      <w:r w:rsidRPr="54D411A6">
        <w:rPr>
          <w:i/>
          <w:iCs/>
          <w:vertAlign w:val="subscript"/>
          <w:lang w:eastAsia="ja-JP"/>
        </w:rPr>
        <w:t>TA</w:t>
      </w:r>
      <w:r w:rsidRPr="54D411A6">
        <w:rPr>
          <w:lang w:eastAsia="ja-JP"/>
        </w:rPr>
        <w:t xml:space="preserve"> + N</w:t>
      </w:r>
      <w:r w:rsidRPr="54D411A6">
        <w:rPr>
          <w:i/>
          <w:iCs/>
          <w:vertAlign w:val="subscript"/>
          <w:lang w:eastAsia="ja-JP"/>
        </w:rPr>
        <w:t>TA,offset</w:t>
      </w:r>
      <w:r w:rsidRPr="54D411A6">
        <w:rPr>
          <w:lang w:eastAsia="ja-JP"/>
        </w:rPr>
        <w:t>., where N</w:t>
      </w:r>
      <w:r w:rsidRPr="54D411A6">
        <w:rPr>
          <w:i/>
          <w:iCs/>
          <w:vertAlign w:val="subscript"/>
          <w:lang w:eastAsia="ja-JP"/>
        </w:rPr>
        <w:t>TA,offset</w:t>
      </w:r>
      <w:r w:rsidRPr="54D411A6">
        <w:rPr>
          <w:lang w:eastAsia="ja-JP"/>
        </w:rPr>
        <w:t xml:space="preserve"> is fixed, 25600xT</w:t>
      </w:r>
      <w:r w:rsidRPr="54D411A6">
        <w:rPr>
          <w:i/>
          <w:iCs/>
          <w:vertAlign w:val="subscript"/>
          <w:lang w:eastAsia="ja-JP"/>
        </w:rPr>
        <w:t>c</w:t>
      </w:r>
      <w:r w:rsidRPr="54D411A6">
        <w:rPr>
          <w:lang w:eastAsia="ja-JP"/>
        </w:rPr>
        <w:t xml:space="preserve"> = 13us </w:t>
      </w:r>
    </w:p>
    <w:p w:rsidR="003B2ECF" w:rsidP="003B2ECF" w:rsidRDefault="003B2ECF" w14:paraId="5C7F9C82" w14:textId="2EC6665B">
      <w:pPr>
        <w:rPr>
          <w:iCs/>
          <w:lang w:eastAsia="ja-JP"/>
        </w:rPr>
      </w:pPr>
      <w:r>
        <w:rPr>
          <w:lang w:eastAsia="ja-JP"/>
        </w:rPr>
        <w:t>UE transitioning from FDD to SDL turns off transmitter by T</w:t>
      </w:r>
      <w:r>
        <w:rPr>
          <w:i/>
          <w:vertAlign w:val="subscript"/>
          <w:lang w:eastAsia="ja-JP"/>
        </w:rPr>
        <w:t>TA</w:t>
      </w:r>
      <w:r>
        <w:rPr>
          <w:i/>
          <w:lang w:eastAsia="ja-JP"/>
        </w:rPr>
        <w:t xml:space="preserve"> </w:t>
      </w:r>
      <w:r>
        <w:rPr>
          <w:iCs/>
          <w:lang w:eastAsia="ja-JP"/>
        </w:rPr>
        <w:t>before end of DL reception. RF switch point is at the slot boundary and considering separate RF rx chains there is time both sides to configure SDL Rx chain to receive PDCCH on first FDD symbol. CP period for RF switches and antenna tuners for state change</w:t>
      </w:r>
      <w:r w:rsidR="00974969">
        <w:rPr>
          <w:iCs/>
          <w:lang w:eastAsia="ja-JP"/>
        </w:rPr>
        <w:t xml:space="preserve"> is enough</w:t>
      </w:r>
      <w:r>
        <w:rPr>
          <w:iCs/>
          <w:lang w:eastAsia="ja-JP"/>
        </w:rPr>
        <w:t xml:space="preserve">. Same applies for transitioning from SDL to FDD. </w:t>
      </w:r>
    </w:p>
    <w:p w:rsidRPr="00D046DF" w:rsidR="003B2ECF" w:rsidP="54D411A6" w:rsidRDefault="6DF027A5" w14:paraId="26A40BC8" w14:textId="753974F6">
      <w:pPr>
        <w:rPr>
          <w:lang w:eastAsia="ja-JP"/>
        </w:rPr>
      </w:pPr>
      <w:r w:rsidRPr="54D411A6">
        <w:rPr>
          <w:lang w:eastAsia="ja-JP"/>
        </w:rPr>
        <w:t>Unlike TDD operation</w:t>
      </w:r>
      <w:r w:rsidRPr="54D411A6" w:rsidR="1378FB33">
        <w:rPr>
          <w:lang w:eastAsia="ja-JP"/>
        </w:rPr>
        <w:t xml:space="preserve"> there is no DL-UL gap</w:t>
      </w:r>
      <w:r w:rsidRPr="54D411A6" w:rsidR="3DAACB7D">
        <w:rPr>
          <w:lang w:eastAsia="ja-JP"/>
        </w:rPr>
        <w:t xml:space="preserve"> in FDD operation</w:t>
      </w:r>
      <w:r w:rsidRPr="54D411A6" w:rsidR="4351F6FF">
        <w:rPr>
          <w:lang w:eastAsia="ja-JP"/>
        </w:rPr>
        <w:t>. When UL</w:t>
      </w:r>
      <w:r w:rsidRPr="54D411A6" w:rsidR="21D3D05C">
        <w:rPr>
          <w:lang w:eastAsia="ja-JP"/>
        </w:rPr>
        <w:t xml:space="preserve"> switch</w:t>
      </w:r>
      <w:r w:rsidRPr="54D411A6" w:rsidR="4351F6FF">
        <w:rPr>
          <w:lang w:eastAsia="ja-JP"/>
        </w:rPr>
        <w:t xml:space="preserve"> from SDL to FDD</w:t>
      </w:r>
      <w:r w:rsidRPr="54D411A6" w:rsidR="21D3D05C">
        <w:rPr>
          <w:lang w:eastAsia="ja-JP"/>
        </w:rPr>
        <w:t>,</w:t>
      </w:r>
      <w:r w:rsidRPr="54D411A6">
        <w:rPr>
          <w:lang w:eastAsia="ja-JP"/>
        </w:rPr>
        <w:t xml:space="preserve"> UL transmission may overlap with </w:t>
      </w:r>
      <w:r w:rsidRPr="54D411A6" w:rsidR="3DAACB7D">
        <w:rPr>
          <w:lang w:eastAsia="ja-JP"/>
        </w:rPr>
        <w:t>S</w:t>
      </w:r>
      <w:r w:rsidRPr="54D411A6">
        <w:rPr>
          <w:lang w:eastAsia="ja-JP"/>
        </w:rPr>
        <w:t>DL unless the first symbols are muted or UL transmission delayed by the time of T</w:t>
      </w:r>
      <w:r w:rsidRPr="54D411A6">
        <w:rPr>
          <w:i/>
          <w:iCs/>
          <w:vertAlign w:val="subscript"/>
          <w:lang w:eastAsia="ja-JP"/>
        </w:rPr>
        <w:t>TA</w:t>
      </w:r>
      <w:r w:rsidRPr="54D411A6">
        <w:rPr>
          <w:lang w:eastAsia="ja-JP"/>
        </w:rPr>
        <w:t>. This</w:t>
      </w:r>
      <w:r w:rsidRPr="54D411A6" w:rsidR="0B461AA9">
        <w:rPr>
          <w:lang w:eastAsia="ja-JP"/>
        </w:rPr>
        <w:t xml:space="preserve"> is</w:t>
      </w:r>
      <w:r w:rsidRPr="54D411A6">
        <w:rPr>
          <w:lang w:eastAsia="ja-JP"/>
        </w:rPr>
        <w:t xml:space="preserve"> illustrated</w:t>
      </w:r>
      <w:r w:rsidRPr="54D411A6" w:rsidR="5A341A09">
        <w:rPr>
          <w:lang w:eastAsia="ja-JP"/>
        </w:rPr>
        <w:t xml:space="preserve"> by</w:t>
      </w:r>
      <w:r w:rsidRPr="54D411A6">
        <w:rPr>
          <w:lang w:eastAsia="ja-JP"/>
        </w:rPr>
        <w:t xml:space="preserve"> gray area in figure</w:t>
      </w:r>
      <w:r w:rsidRPr="54D411A6" w:rsidR="5A1B61C3">
        <w:rPr>
          <w:lang w:eastAsia="ja-JP"/>
        </w:rPr>
        <w:t xml:space="preserve"> 4.</w:t>
      </w:r>
      <w:r w:rsidRPr="54D411A6">
        <w:rPr>
          <w:lang w:eastAsia="ja-JP"/>
        </w:rPr>
        <w:t xml:space="preserve">   </w:t>
      </w:r>
    </w:p>
    <w:p w:rsidR="003B2ECF" w:rsidP="003B2ECF" w:rsidRDefault="003B2ECF" w14:paraId="7E64C85A" w14:textId="76DC7567">
      <w:pPr>
        <w:keepNext/>
      </w:pPr>
      <w:r>
        <w:rPr>
          <w:noProof/>
          <w:lang w:eastAsia="ja-JP"/>
        </w:rPr>
        <w:t xml:space="preserve">       </w:t>
      </w:r>
      <w:r w:rsidRPr="00C058DA" w:rsidR="00C058DA">
        <w:rPr>
          <w:noProof/>
        </w:rPr>
        <w:drawing>
          <wp:inline distT="0" distB="0" distL="0" distR="0" wp14:anchorId="0290D8A6" wp14:editId="5E154DE0">
            <wp:extent cx="6019048" cy="2352381"/>
            <wp:effectExtent l="0" t="0" r="1270" b="0"/>
            <wp:docPr id="587057041"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057041" name="Picture 1" descr="A diagram of a computer&#10;&#10;Description automatically generated"/>
                    <pic:cNvPicPr/>
                  </pic:nvPicPr>
                  <pic:blipFill>
                    <a:blip r:embed="rId19"/>
                    <a:stretch>
                      <a:fillRect/>
                    </a:stretch>
                  </pic:blipFill>
                  <pic:spPr>
                    <a:xfrm>
                      <a:off x="0" y="0"/>
                      <a:ext cx="6019048" cy="2352381"/>
                    </a:xfrm>
                    <a:prstGeom prst="rect">
                      <a:avLst/>
                    </a:prstGeom>
                  </pic:spPr>
                </pic:pic>
              </a:graphicData>
            </a:graphic>
          </wp:inline>
        </w:drawing>
      </w:r>
      <w:r w:rsidRPr="003717E0">
        <w:t xml:space="preserve"> </w:t>
      </w:r>
    </w:p>
    <w:p w:rsidRPr="00DC44E3" w:rsidR="003B2ECF" w:rsidP="0B49C0F8" w:rsidRDefault="6DF027A5" w14:paraId="7B67B2E1" w14:textId="080D82CA">
      <w:pPr>
        <w:pStyle w:val="Caption"/>
        <w:ind w:left="420" w:firstLine="0"/>
        <w:jc w:val="left"/>
      </w:pPr>
      <w:r w:rsidR="6DF027A5">
        <w:rPr/>
        <w:t>Figure 4</w:t>
      </w:r>
      <w:r w:rsidR="2ED1359A">
        <w:rPr/>
        <w:t>.</w:t>
      </w:r>
      <w:r w:rsidR="6DF027A5">
        <w:rPr/>
        <w:t xml:space="preserve"> Timing at the UE</w:t>
      </w:r>
      <w:r w:rsidR="267567A4">
        <w:rPr/>
        <w:t xml:space="preserve"> with two receivers</w:t>
      </w:r>
      <w:r w:rsidR="66F0B049">
        <w:rPr/>
        <w:t xml:space="preserve"> considering s</w:t>
      </w:r>
      <w:r w:rsidR="24B53731">
        <w:rPr/>
        <w:t>emi-static switching pattern</w:t>
      </w:r>
      <w:r w:rsidR="193FB8A0">
        <w:rPr/>
        <w:t xml:space="preserve"> and phase </w:t>
      </w:r>
      <w:r w:rsidR="193FB8A0">
        <w:rPr/>
        <w:t>aligned</w:t>
      </w:r>
      <w:r w:rsidR="193FB8A0">
        <w:rPr/>
        <w:t xml:space="preserve"> downlink frames</w:t>
      </w:r>
      <w:r w:rsidR="0E8E90EA">
        <w:rPr/>
        <w:t>.</w:t>
      </w:r>
    </w:p>
    <w:p w:rsidR="0B49C0F8" w:rsidP="0B49C0F8" w:rsidRDefault="0B49C0F8" w14:paraId="7FB06616" w14:textId="36C98C22">
      <w:pPr>
        <w:rPr>
          <w:b w:val="1"/>
          <w:bCs w:val="1"/>
          <w:lang w:eastAsia="ja-JP"/>
        </w:rPr>
      </w:pPr>
    </w:p>
    <w:p w:rsidR="5382ED69" w:rsidP="0B49C0F8" w:rsidRDefault="5382ED69" w14:paraId="7D6841C0" w14:textId="27A07848">
      <w:pPr>
        <w:rPr>
          <w:lang w:eastAsia="ja-JP"/>
        </w:rPr>
      </w:pPr>
      <w:r w:rsidRPr="0B49C0F8" w:rsidR="5382ED69">
        <w:rPr>
          <w:b w:val="1"/>
          <w:bCs w:val="1"/>
          <w:lang w:eastAsia="ja-JP"/>
        </w:rPr>
        <w:t>Observation 4. By assuming a UE is having two dedicated receiver chains it is possible to switch between to LB carriers without interruption or gap on downlink</w:t>
      </w:r>
      <w:r w:rsidRPr="0B49C0F8" w:rsidR="5382ED69">
        <w:rPr>
          <w:lang w:eastAsia="ja-JP"/>
        </w:rPr>
        <w:t>.</w:t>
      </w:r>
    </w:p>
    <w:p w:rsidR="005F7AE0" w:rsidP="613E7BF2" w:rsidRDefault="3D77A84A" w14:paraId="79501600" w14:textId="5DD84ABC">
      <w:pPr>
        <w:rPr>
          <w:b w:val="1"/>
          <w:bCs w:val="1"/>
          <w:lang w:eastAsia="ja-JP"/>
        </w:rPr>
      </w:pPr>
      <w:r w:rsidRPr="0B49C0F8" w:rsidR="3D77A84A">
        <w:rPr>
          <w:b w:val="1"/>
          <w:bCs w:val="1"/>
          <w:lang w:eastAsia="ja-JP"/>
        </w:rPr>
        <w:t xml:space="preserve">Observation </w:t>
      </w:r>
      <w:r w:rsidRPr="0B49C0F8" w:rsidR="377E2F1F">
        <w:rPr>
          <w:b w:val="1"/>
          <w:bCs w:val="1"/>
          <w:lang w:eastAsia="ja-JP"/>
        </w:rPr>
        <w:t>5</w:t>
      </w:r>
      <w:r w:rsidRPr="0B49C0F8" w:rsidR="25EECD67">
        <w:rPr>
          <w:b w:val="1"/>
          <w:bCs w:val="1"/>
          <w:lang w:eastAsia="ja-JP"/>
        </w:rPr>
        <w:t>.</w:t>
      </w:r>
      <w:r w:rsidRPr="0B49C0F8" w:rsidR="25EECD67">
        <w:rPr>
          <w:lang w:eastAsia="ja-JP"/>
        </w:rPr>
        <w:t xml:space="preserve"> </w:t>
      </w:r>
      <w:r w:rsidRPr="0B49C0F8" w:rsidR="25EECD67">
        <w:rPr>
          <w:b w:val="1"/>
          <w:bCs w:val="1"/>
          <w:lang w:eastAsia="ja-JP"/>
        </w:rPr>
        <w:t xml:space="preserve">Unlike TDD operation there is no DL-UL gap in FDD operation When UL switch from SDL to FDD, UL transmission may overlap with SDL unless the first symbols are </w:t>
      </w:r>
      <w:r w:rsidRPr="0B49C0F8" w:rsidR="25EECD67">
        <w:rPr>
          <w:b w:val="1"/>
          <w:bCs w:val="1"/>
          <w:lang w:eastAsia="ja-JP"/>
        </w:rPr>
        <w:t>muted</w:t>
      </w:r>
      <w:r w:rsidRPr="0B49C0F8" w:rsidR="25EECD67">
        <w:rPr>
          <w:b w:val="1"/>
          <w:bCs w:val="1"/>
          <w:lang w:eastAsia="ja-JP"/>
        </w:rPr>
        <w:t xml:space="preserve"> or UL transmission delayed by the time of T</w:t>
      </w:r>
      <w:r w:rsidRPr="0B49C0F8" w:rsidR="25EECD67">
        <w:rPr>
          <w:b w:val="1"/>
          <w:bCs w:val="1"/>
          <w:i w:val="1"/>
          <w:iCs w:val="1"/>
          <w:vertAlign w:val="subscript"/>
          <w:lang w:eastAsia="ja-JP"/>
        </w:rPr>
        <w:t>TA</w:t>
      </w:r>
      <w:r w:rsidRPr="0B49C0F8" w:rsidR="25EECD67">
        <w:rPr>
          <w:b w:val="1"/>
          <w:bCs w:val="1"/>
          <w:lang w:eastAsia="ja-JP"/>
        </w:rPr>
        <w:t>.</w:t>
      </w:r>
    </w:p>
    <w:p w:rsidR="6680C96A" w:rsidP="613E7BF2" w:rsidRDefault="680E6155" w14:paraId="18724CCC" w14:textId="2C0FA648">
      <w:r w:rsidRPr="0B49C0F8" w:rsidR="680E6155">
        <w:rPr>
          <w:rFonts w:eastAsia="Times New Roman"/>
          <w:b w:val="1"/>
          <w:bCs w:val="1"/>
        </w:rPr>
        <w:t xml:space="preserve">Observation </w:t>
      </w:r>
      <w:r w:rsidRPr="0B49C0F8" w:rsidR="66C4CF4D">
        <w:rPr>
          <w:rFonts w:eastAsia="Times New Roman"/>
          <w:b w:val="1"/>
          <w:bCs w:val="1"/>
        </w:rPr>
        <w:t>6</w:t>
      </w:r>
      <w:r w:rsidRPr="0B49C0F8" w:rsidR="680E6155">
        <w:rPr>
          <w:rFonts w:eastAsia="Times New Roman"/>
          <w:b w:val="1"/>
          <w:bCs w:val="1"/>
        </w:rPr>
        <w:t>. Switching from SD</w:t>
      </w:r>
      <w:r w:rsidRPr="0B49C0F8" w:rsidR="2AAD806A">
        <w:rPr>
          <w:rFonts w:eastAsia="Times New Roman"/>
          <w:b w:val="1"/>
          <w:bCs w:val="1"/>
        </w:rPr>
        <w:t>L</w:t>
      </w:r>
      <w:r w:rsidRPr="0B49C0F8" w:rsidR="680E6155">
        <w:rPr>
          <w:rFonts w:eastAsia="Times New Roman"/>
          <w:b w:val="1"/>
          <w:bCs w:val="1"/>
        </w:rPr>
        <w:t xml:space="preserve"> to FDD operation general UL on/off time mask with 10us transition time before slot boundary need to be considered for any UL interruption or gap.</w:t>
      </w:r>
    </w:p>
    <w:p w:rsidR="001F34CF" w:rsidP="00587695" w:rsidRDefault="001F34CF" w14:paraId="2F244F64" w14:textId="77777777">
      <w:pPr>
        <w:rPr>
          <w:b/>
          <w:bCs/>
          <w:lang w:eastAsia="ja-JP"/>
        </w:rPr>
      </w:pPr>
    </w:p>
    <w:p w:rsidR="4A711E88" w:rsidP="54D411A6" w:rsidRDefault="4A711E88" w14:paraId="2ADCF9D2" w14:textId="51751398">
      <w:pPr>
        <w:pStyle w:val="Heading4"/>
        <w:ind w:left="1429" w:hanging="862"/>
        <w:rPr>
          <w:lang w:eastAsia="ja-JP"/>
        </w:rPr>
      </w:pPr>
      <w:r w:rsidRPr="54D411A6">
        <w:rPr>
          <w:lang w:eastAsia="ja-JP"/>
        </w:rPr>
        <w:t>Shared receiver for FDD and SDL</w:t>
      </w:r>
    </w:p>
    <w:p w:rsidR="001B63F3" w:rsidP="0006634B" w:rsidRDefault="00771AFB" w14:paraId="2F7F4DA0" w14:textId="5DB9A06E">
      <w:pPr>
        <w:rPr>
          <w:lang w:eastAsia="ja-JP"/>
        </w:rPr>
      </w:pPr>
      <w:r>
        <w:rPr>
          <w:lang w:eastAsia="ja-JP"/>
        </w:rPr>
        <w:t>Considering shared receivers</w:t>
      </w:r>
      <w:r w:rsidR="00021F66">
        <w:rPr>
          <w:lang w:eastAsia="ja-JP"/>
        </w:rPr>
        <w:t xml:space="preserve"> there</w:t>
      </w:r>
      <w:r w:rsidR="00C1142E">
        <w:rPr>
          <w:lang w:eastAsia="ja-JP"/>
        </w:rPr>
        <w:t xml:space="preserve"> is no possibility to configure receivers</w:t>
      </w:r>
      <w:r w:rsidR="00C54743">
        <w:rPr>
          <w:lang w:eastAsia="ja-JP"/>
        </w:rPr>
        <w:t xml:space="preserve"> prior to switch point so there is a need</w:t>
      </w:r>
      <w:r w:rsidR="004A5C37">
        <w:rPr>
          <w:lang w:eastAsia="ja-JP"/>
        </w:rPr>
        <w:t xml:space="preserve"> to allow some time</w:t>
      </w:r>
      <w:r w:rsidR="004B5733">
        <w:rPr>
          <w:lang w:eastAsia="ja-JP"/>
        </w:rPr>
        <w:t xml:space="preserve"> for</w:t>
      </w:r>
      <w:r w:rsidR="004A5C37">
        <w:rPr>
          <w:lang w:eastAsia="ja-JP"/>
        </w:rPr>
        <w:t xml:space="preserve"> this by interrupting DL for both</w:t>
      </w:r>
      <w:r w:rsidR="00D406CA">
        <w:rPr>
          <w:lang w:eastAsia="ja-JP"/>
        </w:rPr>
        <w:t xml:space="preserve"> FDD and SDL</w:t>
      </w:r>
      <w:r w:rsidR="001B63F3">
        <w:rPr>
          <w:lang w:eastAsia="ja-JP"/>
        </w:rPr>
        <w:t>.</w:t>
      </w:r>
      <w:r w:rsidR="004B5733">
        <w:rPr>
          <w:lang w:eastAsia="ja-JP"/>
        </w:rPr>
        <w:t xml:space="preserve"> Exact amount is to be discussed.</w:t>
      </w:r>
    </w:p>
    <w:p w:rsidRPr="0006634B" w:rsidR="001B63F3" w:rsidP="0006634B" w:rsidRDefault="0B8DC866" w14:paraId="24F3BC78" w14:textId="1F12DB5E">
      <w:pPr>
        <w:rPr>
          <w:lang w:eastAsia="ja-JP"/>
        </w:rPr>
      </w:pPr>
      <w:r>
        <w:t xml:space="preserve">       </w:t>
      </w:r>
      <w:r w:rsidR="5EDA1C11">
        <w:rPr>
          <w:noProof/>
        </w:rPr>
        <w:drawing>
          <wp:inline distT="0" distB="0" distL="0" distR="0" wp14:anchorId="71D0A74B" wp14:editId="22A9F680">
            <wp:extent cx="6019048" cy="2352381"/>
            <wp:effectExtent l="0" t="0" r="1270" b="0"/>
            <wp:docPr id="633499549"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0">
                      <a:extLst>
                        <a:ext uri="{28A0092B-C50C-407E-A947-70E740481C1C}">
                          <a14:useLocalDpi xmlns:a14="http://schemas.microsoft.com/office/drawing/2010/main" val="0"/>
                        </a:ext>
                      </a:extLst>
                    </a:blip>
                    <a:stretch>
                      <a:fillRect/>
                    </a:stretch>
                  </pic:blipFill>
                  <pic:spPr>
                    <a:xfrm>
                      <a:off x="0" y="0"/>
                      <a:ext cx="6019048" cy="2352381"/>
                    </a:xfrm>
                    <a:prstGeom prst="rect">
                      <a:avLst/>
                    </a:prstGeom>
                  </pic:spPr>
                </pic:pic>
              </a:graphicData>
            </a:graphic>
          </wp:inline>
        </w:drawing>
      </w:r>
    </w:p>
    <w:p w:rsidR="004B5733" w:rsidP="613E7BF2" w:rsidRDefault="004B5733" w14:paraId="5438A0A7" w14:textId="342781A3">
      <w:pPr>
        <w:rPr>
          <w:b/>
          <w:bCs/>
          <w:lang w:eastAsia="ja-JP"/>
        </w:rPr>
      </w:pPr>
      <w:r w:rsidRPr="613E7BF2">
        <w:rPr>
          <w:b/>
          <w:bCs/>
          <w:lang w:eastAsia="ja-JP"/>
        </w:rPr>
        <w:t xml:space="preserve">Observation </w:t>
      </w:r>
      <w:r w:rsidRPr="613E7BF2" w:rsidR="34D46A57">
        <w:rPr>
          <w:b/>
          <w:bCs/>
          <w:lang w:eastAsia="ja-JP"/>
        </w:rPr>
        <w:t>7</w:t>
      </w:r>
      <w:r w:rsidRPr="613E7BF2">
        <w:rPr>
          <w:b/>
          <w:bCs/>
          <w:lang w:eastAsia="ja-JP"/>
        </w:rPr>
        <w:t>.</w:t>
      </w:r>
      <w:r w:rsidRPr="613E7BF2">
        <w:rPr>
          <w:lang w:eastAsia="ja-JP"/>
        </w:rPr>
        <w:t xml:space="preserve"> </w:t>
      </w:r>
      <w:r w:rsidRPr="613E7BF2">
        <w:rPr>
          <w:b/>
          <w:bCs/>
          <w:lang w:eastAsia="ja-JP"/>
        </w:rPr>
        <w:t>For a shared receivers in TRX there is a need to interrupt DL prior to switch points to allow RF Rx chains to be reconfigured</w:t>
      </w:r>
    </w:p>
    <w:p w:rsidR="004B5733" w:rsidP="004B5733" w:rsidRDefault="004B5733" w14:paraId="22DC210C" w14:textId="692BE5BE">
      <w:pPr>
        <w:rPr>
          <w:b/>
          <w:bCs/>
          <w:iCs/>
          <w:lang w:eastAsia="ja-JP"/>
        </w:rPr>
      </w:pPr>
      <w:r>
        <w:rPr>
          <w:b/>
          <w:bCs/>
          <w:iCs/>
          <w:lang w:eastAsia="ja-JP"/>
        </w:rPr>
        <w:t>Proposal 1. Only separate RF Rx chain implementation should be considered for switched LB CA operation.</w:t>
      </w:r>
    </w:p>
    <w:p w:rsidR="004B5733" w:rsidP="004B5733" w:rsidRDefault="004B5733" w14:paraId="68A797FF" w14:textId="49D7718C">
      <w:pPr>
        <w:rPr>
          <w:b/>
          <w:bCs/>
          <w:iCs/>
          <w:lang w:eastAsia="ja-JP"/>
        </w:rPr>
      </w:pPr>
      <w:r>
        <w:rPr>
          <w:b/>
          <w:bCs/>
          <w:iCs/>
          <w:lang w:eastAsia="ja-JP"/>
        </w:rPr>
        <w:t>Proposal 2. No DL interruption allowed for switched LB CA operation.</w:t>
      </w:r>
    </w:p>
    <w:p w:rsidRPr="00A87DB6" w:rsidR="00A87DB6" w:rsidP="00A87DB6" w:rsidRDefault="00A87DB6" w14:paraId="1156FE3E" w14:textId="77777777">
      <w:pPr>
        <w:rPr>
          <w:lang w:eastAsia="ja-JP"/>
        </w:rPr>
      </w:pPr>
    </w:p>
    <w:p w:rsidR="00F960B4" w:rsidP="00FF338A" w:rsidRDefault="00F960B4" w14:paraId="0575BC77" w14:textId="77777777">
      <w:pPr>
        <w:rPr>
          <w:lang w:eastAsia="ja-JP"/>
        </w:rPr>
      </w:pPr>
    </w:p>
    <w:p w:rsidR="007E7D0E" w:rsidP="002064A4" w:rsidRDefault="6E8808AE" w14:paraId="1D69C652" w14:textId="2C2CE6F4">
      <w:pPr>
        <w:pStyle w:val="Heading1"/>
        <w:rPr>
          <w:lang w:eastAsia="ja-JP"/>
        </w:rPr>
      </w:pPr>
      <w:r w:rsidRPr="54D411A6">
        <w:rPr>
          <w:lang w:eastAsia="ja-JP"/>
        </w:rPr>
        <w:t>Conclusion</w:t>
      </w:r>
    </w:p>
    <w:p w:rsidR="07DD715C" w:rsidP="54D411A6" w:rsidRDefault="07DD715C" w14:paraId="2EFBF4A2" w14:textId="0F5CB5B5">
      <w:r>
        <w:t xml:space="preserve">Considering the </w:t>
      </w:r>
      <w:r w:rsidR="1D24C7AD">
        <w:t>motivation</w:t>
      </w:r>
      <w:r>
        <w:t xml:space="preserve"> and objective of the work item</w:t>
      </w:r>
      <w:r w:rsidR="0DD7B1D1">
        <w:t xml:space="preserve"> addressing</w:t>
      </w:r>
      <w:r w:rsidR="12828A44">
        <w:t xml:space="preserve"> low band congestion and improving user experience we propose:</w:t>
      </w:r>
    </w:p>
    <w:p w:rsidR="43D7423B" w:rsidP="54D411A6" w:rsidRDefault="43D7423B" w14:paraId="4AB70CE1" w14:textId="692BE5BE">
      <w:pPr>
        <w:rPr>
          <w:b/>
          <w:bCs/>
          <w:lang w:eastAsia="ja-JP"/>
        </w:rPr>
      </w:pPr>
      <w:r w:rsidRPr="54D411A6">
        <w:rPr>
          <w:b/>
          <w:bCs/>
          <w:lang w:eastAsia="ja-JP"/>
        </w:rPr>
        <w:t>Proposal 1. Only separate RF Rx chain implementation should be considered for switched LB CA operation.</w:t>
      </w:r>
    </w:p>
    <w:p w:rsidR="43D7423B" w:rsidP="54D411A6" w:rsidRDefault="43D7423B" w14:paraId="04111BFE" w14:textId="343A33B1">
      <w:pPr>
        <w:rPr>
          <w:b/>
          <w:bCs/>
          <w:lang w:eastAsia="ja-JP"/>
        </w:rPr>
      </w:pPr>
      <w:r w:rsidRPr="54D411A6">
        <w:rPr>
          <w:b/>
          <w:bCs/>
          <w:lang w:eastAsia="ja-JP"/>
        </w:rPr>
        <w:t>Proposal 2. No DL interruption allowed for switched LB CA operation.</w:t>
      </w:r>
    </w:p>
    <w:p w:rsidRPr="007E7D0E" w:rsidR="007E7D0E" w:rsidP="007E7D0E" w:rsidRDefault="007E7D0E" w14:paraId="1A50E34E" w14:textId="50301A72">
      <w:pPr>
        <w:pStyle w:val="Heading1"/>
        <w:numPr>
          <w:ilvl w:val="0"/>
          <w:numId w:val="0"/>
        </w:numPr>
        <w:ind w:left="60"/>
        <w:rPr>
          <w:lang w:eastAsia="ja-JP"/>
        </w:rPr>
      </w:pPr>
      <w:r>
        <w:rPr>
          <w:lang w:eastAsia="ja-JP"/>
        </w:rPr>
        <w:t>4</w:t>
      </w:r>
      <w:r>
        <w:rPr>
          <w:lang w:eastAsia="ja-JP"/>
        </w:rPr>
        <w:tab/>
      </w:r>
      <w:r>
        <w:rPr>
          <w:lang w:eastAsia="ja-JP"/>
        </w:rPr>
        <w:t>References</w:t>
      </w:r>
    </w:p>
    <w:p w:rsidR="00320D3F" w:rsidP="00320D3F" w:rsidRDefault="00401494" w14:paraId="4881DFF7" w14:textId="439CA126">
      <w:pPr>
        <w:rPr>
          <w:lang w:eastAsia="en-GB"/>
        </w:rPr>
      </w:pPr>
      <w:r w:rsidRPr="613E7BF2">
        <w:rPr>
          <w:lang w:eastAsia="en-GB"/>
        </w:rPr>
        <w:t xml:space="preserve">[1] </w:t>
      </w:r>
      <w:r w:rsidRPr="613E7BF2" w:rsidR="00112BF9">
        <w:rPr>
          <w:lang w:eastAsia="en-GB"/>
        </w:rPr>
        <w:t>RP-243317 NR_LBCA_Sw WID_cl</w:t>
      </w:r>
      <w:r w:rsidRPr="613E7BF2" w:rsidR="00320D3F">
        <w:rPr>
          <w:lang w:eastAsia="en-GB"/>
        </w:rPr>
        <w:t>, RAN#1</w:t>
      </w:r>
      <w:r w:rsidRPr="613E7BF2" w:rsidR="00112BF9">
        <w:rPr>
          <w:lang w:eastAsia="en-GB"/>
        </w:rPr>
        <w:t>06</w:t>
      </w:r>
    </w:p>
    <w:p w:rsidR="3308C501" w:rsidP="613E7BF2" w:rsidRDefault="3308C501" w14:paraId="57274873" w14:textId="0109F95D">
      <w:r w:rsidRPr="613E7BF2">
        <w:rPr>
          <w:rFonts w:eastAsia="Times New Roman"/>
        </w:rPr>
        <w:t xml:space="preserve">[2] </w:t>
      </w:r>
      <w:r w:rsidRPr="613E7BF2">
        <w:rPr>
          <w:rFonts w:eastAsia="Times New Roman"/>
          <w:lang w:val="en-US"/>
        </w:rPr>
        <w:t xml:space="preserve">RP-24253 Motivation for a new work item on low band carrier aggregation via switching in Rel-19, </w:t>
      </w:r>
      <w:r w:rsidRPr="613E7BF2">
        <w:rPr>
          <w:rFonts w:eastAsia="Times New Roman"/>
        </w:rPr>
        <w:t>RAN#106</w:t>
      </w:r>
    </w:p>
    <w:p w:rsidR="613E7BF2" w:rsidP="613E7BF2" w:rsidRDefault="613E7BF2" w14:paraId="56F12B62" w14:textId="505951A5">
      <w:pPr>
        <w:rPr>
          <w:lang w:eastAsia="en-GB"/>
        </w:rPr>
      </w:pPr>
    </w:p>
    <w:p w:rsidR="004049E1" w:rsidP="00401494" w:rsidRDefault="004049E1" w14:paraId="6C741715" w14:textId="68FEF4EA">
      <w:pPr>
        <w:rPr>
          <w:lang w:eastAsia="en-GB"/>
        </w:rPr>
      </w:pPr>
    </w:p>
    <w:p w:rsidR="00AF2592" w:rsidP="00AF2592" w:rsidRDefault="00AF2592" w14:paraId="79301CAA" w14:textId="77777777">
      <w:pPr>
        <w:ind w:left="420"/>
        <w:rPr>
          <w:rFonts w:eastAsia="Yu Mincho"/>
          <w:highlight w:val="yellow"/>
          <w:lang w:eastAsia="ja-JP"/>
        </w:rPr>
      </w:pPr>
    </w:p>
    <w:p w:rsidRPr="00F34403" w:rsidR="00AF2592" w:rsidP="00AF2592" w:rsidRDefault="00AF2592" w14:paraId="45C8B10D" w14:textId="77777777">
      <w:pPr>
        <w:ind w:left="420"/>
        <w:rPr>
          <w:rFonts w:eastAsia="Yu Mincho"/>
          <w:highlight w:val="yellow"/>
          <w:lang w:eastAsia="ja-JP"/>
        </w:rPr>
      </w:pPr>
    </w:p>
    <w:sectPr w:rsidRPr="00F34403" w:rsidR="00AF2592" w:rsidSect="007A443E">
      <w:footnotePr>
        <w:numRestart w:val="eachSect"/>
      </w:footnotePr>
      <w:pgSz w:w="11907" w:h="16840" w:orient="portrait"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A10429" w:rsidR="00A65ADD" w:rsidP="0064547A" w:rsidRDefault="00A65ADD" w14:paraId="111BAA07" w14:textId="77777777">
      <w:pPr>
        <w:spacing w:after="0"/>
        <w:rPr>
          <w:kern w:val="2"/>
          <w:lang w:eastAsia="zh-CN"/>
        </w:rPr>
      </w:pPr>
      <w:r>
        <w:separator/>
      </w:r>
    </w:p>
  </w:endnote>
  <w:endnote w:type="continuationSeparator" w:id="0">
    <w:p w:rsidRPr="00A10429" w:rsidR="00A65ADD" w:rsidP="0064547A" w:rsidRDefault="00A65ADD" w14:paraId="2E3F0387" w14:textId="77777777">
      <w:pPr>
        <w:spacing w:after="0"/>
        <w:rPr>
          <w:kern w:val="2"/>
          <w:lang w:eastAsia="zh-CN"/>
        </w:rPr>
      </w:pPr>
      <w:r>
        <w:continuationSeparator/>
      </w:r>
    </w:p>
  </w:endnote>
  <w:endnote w:type="continuationNotice" w:id="1">
    <w:p w:rsidR="003175C8" w:rsidRDefault="003175C8" w14:paraId="75B6EF11"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Yu Mincho">
    <w:altName w:val="游明朝"/>
    <w:panose1 w:val="00000000000000000000"/>
    <w:charset w:val="8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 w:name="Apto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A10429" w:rsidR="00A65ADD" w:rsidP="0064547A" w:rsidRDefault="00A65ADD" w14:paraId="6F00F138" w14:textId="77777777">
      <w:pPr>
        <w:spacing w:after="0"/>
        <w:rPr>
          <w:kern w:val="2"/>
          <w:lang w:eastAsia="zh-CN"/>
        </w:rPr>
      </w:pPr>
      <w:r>
        <w:separator/>
      </w:r>
    </w:p>
  </w:footnote>
  <w:footnote w:type="continuationSeparator" w:id="0">
    <w:p w:rsidRPr="00A10429" w:rsidR="00A65ADD" w:rsidP="0064547A" w:rsidRDefault="00A65ADD" w14:paraId="47C83543" w14:textId="77777777">
      <w:pPr>
        <w:spacing w:after="0"/>
        <w:rPr>
          <w:kern w:val="2"/>
          <w:lang w:eastAsia="zh-CN"/>
        </w:rPr>
      </w:pPr>
      <w:r>
        <w:continuationSeparator/>
      </w:r>
    </w:p>
  </w:footnote>
  <w:footnote w:type="continuationNotice" w:id="1">
    <w:p w:rsidR="003175C8" w:rsidRDefault="003175C8" w14:paraId="69161B75" w14:textId="77777777">
      <w:pPr>
        <w:spacing w:after="0"/>
      </w:pPr>
    </w:p>
  </w:footnote>
</w:footnotes>
</file>

<file path=word/intelligence2.xml><?xml version="1.0" encoding="utf-8"?>
<int2:intelligence xmlns:int2="http://schemas.microsoft.com/office/intelligence/2020/intelligence" xmlns:oel="http://schemas.microsoft.com/office/2019/extlst">
  <int2:observations>
    <int2:bookmark int2:bookmarkName="_Int_e9dTTxN9" int2:invalidationBookmarkName="" int2:hashCode="pjtg7qRmXwDt2x" int2:id="3QCtrydB">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818BA"/>
    <w:multiLevelType w:val="hybridMultilevel"/>
    <w:tmpl w:val="44527C3E"/>
    <w:lvl w:ilvl="0" w:tplc="04090003">
      <w:start w:val="1"/>
      <w:numFmt w:val="bullet"/>
      <w:lvlText w:val=""/>
      <w:lvlJc w:val="left"/>
      <w:pPr>
        <w:ind w:left="420" w:hanging="420"/>
      </w:pPr>
      <w:rPr>
        <w:rFonts w:hint="default" w:ascii="Wingdings" w:hAnsi="Wingdings"/>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1" w15:restartNumberingAfterBreak="0">
    <w:nsid w:val="07EC1200"/>
    <w:multiLevelType w:val="hybridMultilevel"/>
    <w:tmpl w:val="6B540916"/>
    <w:lvl w:ilvl="0" w:tplc="0C000001">
      <w:start w:val="1"/>
      <w:numFmt w:val="bullet"/>
      <w:lvlText w:val=""/>
      <w:lvlJc w:val="left"/>
      <w:pPr>
        <w:ind w:left="720" w:hanging="360"/>
      </w:pPr>
      <w:rPr>
        <w:rFonts w:hint="default" w:ascii="Symbol" w:hAnsi="Symbol"/>
      </w:rPr>
    </w:lvl>
    <w:lvl w:ilvl="1" w:tplc="0C000003">
      <w:start w:val="1"/>
      <w:numFmt w:val="bullet"/>
      <w:lvlText w:val="o"/>
      <w:lvlJc w:val="left"/>
      <w:pPr>
        <w:ind w:left="1440" w:hanging="360"/>
      </w:pPr>
      <w:rPr>
        <w:rFonts w:hint="default" w:ascii="Courier New" w:hAnsi="Courier New" w:cs="Courier New"/>
      </w:rPr>
    </w:lvl>
    <w:lvl w:ilvl="2" w:tplc="0C000005">
      <w:start w:val="1"/>
      <w:numFmt w:val="bullet"/>
      <w:lvlText w:val=""/>
      <w:lvlJc w:val="left"/>
      <w:pPr>
        <w:ind w:left="2160" w:hanging="360"/>
      </w:pPr>
      <w:rPr>
        <w:rFonts w:hint="default" w:ascii="Wingdings" w:hAnsi="Wingdings"/>
      </w:rPr>
    </w:lvl>
    <w:lvl w:ilvl="3" w:tplc="0C000001">
      <w:start w:val="1"/>
      <w:numFmt w:val="bullet"/>
      <w:lvlText w:val=""/>
      <w:lvlJc w:val="left"/>
      <w:pPr>
        <w:ind w:left="2880" w:hanging="360"/>
      </w:pPr>
      <w:rPr>
        <w:rFonts w:hint="default" w:ascii="Symbol" w:hAnsi="Symbol"/>
      </w:rPr>
    </w:lvl>
    <w:lvl w:ilvl="4" w:tplc="0C000003" w:tentative="1">
      <w:start w:val="1"/>
      <w:numFmt w:val="bullet"/>
      <w:lvlText w:val="o"/>
      <w:lvlJc w:val="left"/>
      <w:pPr>
        <w:ind w:left="3600" w:hanging="360"/>
      </w:pPr>
      <w:rPr>
        <w:rFonts w:hint="default" w:ascii="Courier New" w:hAnsi="Courier New" w:cs="Courier New"/>
      </w:rPr>
    </w:lvl>
    <w:lvl w:ilvl="5" w:tplc="0C000005" w:tentative="1">
      <w:start w:val="1"/>
      <w:numFmt w:val="bullet"/>
      <w:lvlText w:val=""/>
      <w:lvlJc w:val="left"/>
      <w:pPr>
        <w:ind w:left="4320" w:hanging="360"/>
      </w:pPr>
      <w:rPr>
        <w:rFonts w:hint="default" w:ascii="Wingdings" w:hAnsi="Wingdings"/>
      </w:rPr>
    </w:lvl>
    <w:lvl w:ilvl="6" w:tplc="0C000001" w:tentative="1">
      <w:start w:val="1"/>
      <w:numFmt w:val="bullet"/>
      <w:lvlText w:val=""/>
      <w:lvlJc w:val="left"/>
      <w:pPr>
        <w:ind w:left="5040" w:hanging="360"/>
      </w:pPr>
      <w:rPr>
        <w:rFonts w:hint="default" w:ascii="Symbol" w:hAnsi="Symbol"/>
      </w:rPr>
    </w:lvl>
    <w:lvl w:ilvl="7" w:tplc="0C000003" w:tentative="1">
      <w:start w:val="1"/>
      <w:numFmt w:val="bullet"/>
      <w:lvlText w:val="o"/>
      <w:lvlJc w:val="left"/>
      <w:pPr>
        <w:ind w:left="5760" w:hanging="360"/>
      </w:pPr>
      <w:rPr>
        <w:rFonts w:hint="default" w:ascii="Courier New" w:hAnsi="Courier New" w:cs="Courier New"/>
      </w:rPr>
    </w:lvl>
    <w:lvl w:ilvl="8" w:tplc="0C000005" w:tentative="1">
      <w:start w:val="1"/>
      <w:numFmt w:val="bullet"/>
      <w:lvlText w:val=""/>
      <w:lvlJc w:val="left"/>
      <w:pPr>
        <w:ind w:left="6480" w:hanging="360"/>
      </w:pPr>
      <w:rPr>
        <w:rFonts w:hint="default" w:ascii="Wingdings" w:hAnsi="Wingdings"/>
      </w:rPr>
    </w:lvl>
  </w:abstractNum>
  <w:abstractNum w:abstractNumId="2" w15:restartNumberingAfterBreak="0">
    <w:nsid w:val="09F370F7"/>
    <w:multiLevelType w:val="hybridMultilevel"/>
    <w:tmpl w:val="1AEE63AA"/>
    <w:lvl w:ilvl="0" w:tplc="0C000001">
      <w:start w:val="1"/>
      <w:numFmt w:val="bullet"/>
      <w:lvlText w:val=""/>
      <w:lvlJc w:val="left"/>
      <w:pPr>
        <w:ind w:left="720" w:hanging="360"/>
      </w:pPr>
      <w:rPr>
        <w:rFonts w:hint="default" w:ascii="Symbol" w:hAnsi="Symbol"/>
      </w:rPr>
    </w:lvl>
    <w:lvl w:ilvl="1" w:tplc="0C000003" w:tentative="1">
      <w:start w:val="1"/>
      <w:numFmt w:val="bullet"/>
      <w:lvlText w:val="o"/>
      <w:lvlJc w:val="left"/>
      <w:pPr>
        <w:ind w:left="1440" w:hanging="360"/>
      </w:pPr>
      <w:rPr>
        <w:rFonts w:hint="default" w:ascii="Courier New" w:hAnsi="Courier New" w:cs="Courier New"/>
      </w:rPr>
    </w:lvl>
    <w:lvl w:ilvl="2" w:tplc="0C000005" w:tentative="1">
      <w:start w:val="1"/>
      <w:numFmt w:val="bullet"/>
      <w:lvlText w:val=""/>
      <w:lvlJc w:val="left"/>
      <w:pPr>
        <w:ind w:left="2160" w:hanging="360"/>
      </w:pPr>
      <w:rPr>
        <w:rFonts w:hint="default" w:ascii="Wingdings" w:hAnsi="Wingdings"/>
      </w:rPr>
    </w:lvl>
    <w:lvl w:ilvl="3" w:tplc="0C000001" w:tentative="1">
      <w:start w:val="1"/>
      <w:numFmt w:val="bullet"/>
      <w:lvlText w:val=""/>
      <w:lvlJc w:val="left"/>
      <w:pPr>
        <w:ind w:left="2880" w:hanging="360"/>
      </w:pPr>
      <w:rPr>
        <w:rFonts w:hint="default" w:ascii="Symbol" w:hAnsi="Symbol"/>
      </w:rPr>
    </w:lvl>
    <w:lvl w:ilvl="4" w:tplc="0C000003" w:tentative="1">
      <w:start w:val="1"/>
      <w:numFmt w:val="bullet"/>
      <w:lvlText w:val="o"/>
      <w:lvlJc w:val="left"/>
      <w:pPr>
        <w:ind w:left="3600" w:hanging="360"/>
      </w:pPr>
      <w:rPr>
        <w:rFonts w:hint="default" w:ascii="Courier New" w:hAnsi="Courier New" w:cs="Courier New"/>
      </w:rPr>
    </w:lvl>
    <w:lvl w:ilvl="5" w:tplc="0C000005" w:tentative="1">
      <w:start w:val="1"/>
      <w:numFmt w:val="bullet"/>
      <w:lvlText w:val=""/>
      <w:lvlJc w:val="left"/>
      <w:pPr>
        <w:ind w:left="4320" w:hanging="360"/>
      </w:pPr>
      <w:rPr>
        <w:rFonts w:hint="default" w:ascii="Wingdings" w:hAnsi="Wingdings"/>
      </w:rPr>
    </w:lvl>
    <w:lvl w:ilvl="6" w:tplc="0C000001" w:tentative="1">
      <w:start w:val="1"/>
      <w:numFmt w:val="bullet"/>
      <w:lvlText w:val=""/>
      <w:lvlJc w:val="left"/>
      <w:pPr>
        <w:ind w:left="5040" w:hanging="360"/>
      </w:pPr>
      <w:rPr>
        <w:rFonts w:hint="default" w:ascii="Symbol" w:hAnsi="Symbol"/>
      </w:rPr>
    </w:lvl>
    <w:lvl w:ilvl="7" w:tplc="0C000003" w:tentative="1">
      <w:start w:val="1"/>
      <w:numFmt w:val="bullet"/>
      <w:lvlText w:val="o"/>
      <w:lvlJc w:val="left"/>
      <w:pPr>
        <w:ind w:left="5760" w:hanging="360"/>
      </w:pPr>
      <w:rPr>
        <w:rFonts w:hint="default" w:ascii="Courier New" w:hAnsi="Courier New" w:cs="Courier New"/>
      </w:rPr>
    </w:lvl>
    <w:lvl w:ilvl="8" w:tplc="0C000005" w:tentative="1">
      <w:start w:val="1"/>
      <w:numFmt w:val="bullet"/>
      <w:lvlText w:val=""/>
      <w:lvlJc w:val="left"/>
      <w:pPr>
        <w:ind w:left="6480" w:hanging="360"/>
      </w:pPr>
      <w:rPr>
        <w:rFonts w:hint="default" w:ascii="Wingdings" w:hAnsi="Wingdings"/>
      </w:rPr>
    </w:lvl>
  </w:abstractNum>
  <w:abstractNum w:abstractNumId="3" w15:restartNumberingAfterBreak="0">
    <w:nsid w:val="14F9D7A6"/>
    <w:multiLevelType w:val="hybridMultilevel"/>
    <w:tmpl w:val="EB40BDAE"/>
    <w:lvl w:ilvl="0" w:tplc="537412BC">
      <w:start w:val="1"/>
      <w:numFmt w:val="bullet"/>
      <w:lvlText w:val="-"/>
      <w:lvlJc w:val="left"/>
      <w:pPr>
        <w:ind w:left="780" w:hanging="360"/>
      </w:pPr>
      <w:rPr>
        <w:rFonts w:hint="default" w:ascii="Symbol" w:hAnsi="Symbol"/>
      </w:rPr>
    </w:lvl>
    <w:lvl w:ilvl="1" w:tplc="FC6A2462">
      <w:start w:val="1"/>
      <w:numFmt w:val="bullet"/>
      <w:lvlText w:val="o"/>
      <w:lvlJc w:val="left"/>
      <w:pPr>
        <w:ind w:left="1500" w:hanging="360"/>
      </w:pPr>
      <w:rPr>
        <w:rFonts w:hint="default" w:ascii="Symbol" w:hAnsi="Symbol"/>
      </w:rPr>
    </w:lvl>
    <w:lvl w:ilvl="2" w:tplc="2F425D62">
      <w:start w:val="1"/>
      <w:numFmt w:val="bullet"/>
      <w:lvlText w:val=""/>
      <w:lvlJc w:val="left"/>
      <w:pPr>
        <w:ind w:left="2220" w:hanging="360"/>
      </w:pPr>
      <w:rPr>
        <w:rFonts w:hint="default" w:ascii="Wingdings" w:hAnsi="Wingdings"/>
      </w:rPr>
    </w:lvl>
    <w:lvl w:ilvl="3" w:tplc="EE3E41C2">
      <w:start w:val="1"/>
      <w:numFmt w:val="bullet"/>
      <w:lvlText w:val=""/>
      <w:lvlJc w:val="left"/>
      <w:pPr>
        <w:ind w:left="2940" w:hanging="360"/>
      </w:pPr>
      <w:rPr>
        <w:rFonts w:hint="default" w:ascii="Symbol" w:hAnsi="Symbol"/>
      </w:rPr>
    </w:lvl>
    <w:lvl w:ilvl="4" w:tplc="3E025D56">
      <w:start w:val="1"/>
      <w:numFmt w:val="bullet"/>
      <w:lvlText w:val="o"/>
      <w:lvlJc w:val="left"/>
      <w:pPr>
        <w:ind w:left="3660" w:hanging="360"/>
      </w:pPr>
      <w:rPr>
        <w:rFonts w:hint="default" w:ascii="Courier New" w:hAnsi="Courier New"/>
      </w:rPr>
    </w:lvl>
    <w:lvl w:ilvl="5" w:tplc="15CEDB70">
      <w:start w:val="1"/>
      <w:numFmt w:val="bullet"/>
      <w:lvlText w:val=""/>
      <w:lvlJc w:val="left"/>
      <w:pPr>
        <w:ind w:left="4380" w:hanging="360"/>
      </w:pPr>
      <w:rPr>
        <w:rFonts w:hint="default" w:ascii="Wingdings" w:hAnsi="Wingdings"/>
      </w:rPr>
    </w:lvl>
    <w:lvl w:ilvl="6" w:tplc="D1EA8E76">
      <w:start w:val="1"/>
      <w:numFmt w:val="bullet"/>
      <w:lvlText w:val=""/>
      <w:lvlJc w:val="left"/>
      <w:pPr>
        <w:ind w:left="5100" w:hanging="360"/>
      </w:pPr>
      <w:rPr>
        <w:rFonts w:hint="default" w:ascii="Symbol" w:hAnsi="Symbol"/>
      </w:rPr>
    </w:lvl>
    <w:lvl w:ilvl="7" w:tplc="C01EE20A">
      <w:start w:val="1"/>
      <w:numFmt w:val="bullet"/>
      <w:lvlText w:val="o"/>
      <w:lvlJc w:val="left"/>
      <w:pPr>
        <w:ind w:left="5820" w:hanging="360"/>
      </w:pPr>
      <w:rPr>
        <w:rFonts w:hint="default" w:ascii="Courier New" w:hAnsi="Courier New"/>
      </w:rPr>
    </w:lvl>
    <w:lvl w:ilvl="8" w:tplc="42D66C92">
      <w:start w:val="1"/>
      <w:numFmt w:val="bullet"/>
      <w:lvlText w:val=""/>
      <w:lvlJc w:val="left"/>
      <w:pPr>
        <w:ind w:left="6540" w:hanging="360"/>
      </w:pPr>
      <w:rPr>
        <w:rFonts w:hint="default" w:ascii="Wingdings" w:hAnsi="Wingdings"/>
      </w:rPr>
    </w:lvl>
  </w:abstractNum>
  <w:abstractNum w:abstractNumId="4" w15:restartNumberingAfterBreak="0">
    <w:nsid w:val="15F34D28"/>
    <w:multiLevelType w:val="hybridMultilevel"/>
    <w:tmpl w:val="6F12665A"/>
    <w:lvl w:ilvl="0" w:tplc="04090003">
      <w:start w:val="1"/>
      <w:numFmt w:val="bullet"/>
      <w:lvlText w:val=""/>
      <w:lvlJc w:val="left"/>
      <w:pPr>
        <w:ind w:left="420" w:hanging="420"/>
      </w:pPr>
      <w:rPr>
        <w:rFonts w:hint="default" w:ascii="Wingdings" w:hAnsi="Wingdings"/>
      </w:rPr>
    </w:lvl>
    <w:lvl w:ilvl="1" w:tplc="4CD4B8CC">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5" w15:restartNumberingAfterBreak="0">
    <w:nsid w:val="1B5C5CD6"/>
    <w:multiLevelType w:val="hybridMultilevel"/>
    <w:tmpl w:val="9438CE08"/>
    <w:lvl w:ilvl="0" w:tplc="04090003">
      <w:start w:val="1"/>
      <w:numFmt w:val="bullet"/>
      <w:lvlText w:val="o"/>
      <w:lvlJc w:val="left"/>
      <w:pPr>
        <w:ind w:left="1856" w:hanging="360"/>
      </w:pPr>
      <w:rPr>
        <w:rFonts w:hint="default" w:ascii="Courier New" w:hAnsi="Courier New" w:cs="Courier New"/>
      </w:rPr>
    </w:lvl>
    <w:lvl w:ilvl="1" w:tplc="04090003" w:tentative="1">
      <w:start w:val="1"/>
      <w:numFmt w:val="bullet"/>
      <w:lvlText w:val="o"/>
      <w:lvlJc w:val="left"/>
      <w:pPr>
        <w:ind w:left="2576" w:hanging="360"/>
      </w:pPr>
      <w:rPr>
        <w:rFonts w:hint="default" w:ascii="Courier New" w:hAnsi="Courier New" w:cs="Courier New"/>
      </w:rPr>
    </w:lvl>
    <w:lvl w:ilvl="2" w:tplc="04090005" w:tentative="1">
      <w:start w:val="1"/>
      <w:numFmt w:val="bullet"/>
      <w:lvlText w:val=""/>
      <w:lvlJc w:val="left"/>
      <w:pPr>
        <w:ind w:left="3296" w:hanging="360"/>
      </w:pPr>
      <w:rPr>
        <w:rFonts w:hint="default" w:ascii="Wingdings" w:hAnsi="Wingdings"/>
      </w:rPr>
    </w:lvl>
    <w:lvl w:ilvl="3" w:tplc="04090001" w:tentative="1">
      <w:start w:val="1"/>
      <w:numFmt w:val="bullet"/>
      <w:lvlText w:val=""/>
      <w:lvlJc w:val="left"/>
      <w:pPr>
        <w:ind w:left="4016" w:hanging="360"/>
      </w:pPr>
      <w:rPr>
        <w:rFonts w:hint="default" w:ascii="Symbol" w:hAnsi="Symbol"/>
      </w:rPr>
    </w:lvl>
    <w:lvl w:ilvl="4" w:tplc="04090003" w:tentative="1">
      <w:start w:val="1"/>
      <w:numFmt w:val="bullet"/>
      <w:lvlText w:val="o"/>
      <w:lvlJc w:val="left"/>
      <w:pPr>
        <w:ind w:left="4736" w:hanging="360"/>
      </w:pPr>
      <w:rPr>
        <w:rFonts w:hint="default" w:ascii="Courier New" w:hAnsi="Courier New" w:cs="Courier New"/>
      </w:rPr>
    </w:lvl>
    <w:lvl w:ilvl="5" w:tplc="04090005" w:tentative="1">
      <w:start w:val="1"/>
      <w:numFmt w:val="bullet"/>
      <w:lvlText w:val=""/>
      <w:lvlJc w:val="left"/>
      <w:pPr>
        <w:ind w:left="5456" w:hanging="360"/>
      </w:pPr>
      <w:rPr>
        <w:rFonts w:hint="default" w:ascii="Wingdings" w:hAnsi="Wingdings"/>
      </w:rPr>
    </w:lvl>
    <w:lvl w:ilvl="6" w:tplc="04090001" w:tentative="1">
      <w:start w:val="1"/>
      <w:numFmt w:val="bullet"/>
      <w:lvlText w:val=""/>
      <w:lvlJc w:val="left"/>
      <w:pPr>
        <w:ind w:left="6176" w:hanging="360"/>
      </w:pPr>
      <w:rPr>
        <w:rFonts w:hint="default" w:ascii="Symbol" w:hAnsi="Symbol"/>
      </w:rPr>
    </w:lvl>
    <w:lvl w:ilvl="7" w:tplc="04090003" w:tentative="1">
      <w:start w:val="1"/>
      <w:numFmt w:val="bullet"/>
      <w:lvlText w:val="o"/>
      <w:lvlJc w:val="left"/>
      <w:pPr>
        <w:ind w:left="6896" w:hanging="360"/>
      </w:pPr>
      <w:rPr>
        <w:rFonts w:hint="default" w:ascii="Courier New" w:hAnsi="Courier New" w:cs="Courier New"/>
      </w:rPr>
    </w:lvl>
    <w:lvl w:ilvl="8" w:tplc="04090005" w:tentative="1">
      <w:start w:val="1"/>
      <w:numFmt w:val="bullet"/>
      <w:lvlText w:val=""/>
      <w:lvlJc w:val="left"/>
      <w:pPr>
        <w:ind w:left="7616" w:hanging="360"/>
      </w:pPr>
      <w:rPr>
        <w:rFonts w:hint="default" w:ascii="Wingdings" w:hAnsi="Wingdings"/>
      </w:rPr>
    </w:lvl>
  </w:abstractNum>
  <w:abstractNum w:abstractNumId="6" w15:restartNumberingAfterBreak="0">
    <w:nsid w:val="2A47123F"/>
    <w:multiLevelType w:val="hybridMultilevel"/>
    <w:tmpl w:val="4AAE751E"/>
    <w:lvl w:ilvl="0" w:tplc="04090001">
      <w:start w:val="1"/>
      <w:numFmt w:val="bullet"/>
      <w:lvlText w:val=""/>
      <w:lvlJc w:val="left"/>
      <w:pPr>
        <w:ind w:left="420" w:hanging="420"/>
      </w:pPr>
      <w:rPr>
        <w:rFonts w:hint="default" w:ascii="Symbol" w:hAnsi="Symbol"/>
      </w:rPr>
    </w:lvl>
    <w:lvl w:ilvl="1" w:tplc="24620CAE">
      <w:start w:val="1"/>
      <w:numFmt w:val="bullet"/>
      <w:lvlText w:val="−"/>
      <w:lvlJc w:val="left"/>
      <w:pPr>
        <w:ind w:left="840" w:hanging="420"/>
      </w:pPr>
      <w:rPr>
        <w:rFonts w:hint="default" w:ascii="Arial" w:hAnsi="Arial" w:cs="Times New Roman"/>
        <w:color w:val="auto"/>
      </w:rPr>
    </w:lvl>
    <w:lvl w:ilvl="2" w:tplc="4CF60E0C">
      <w:start w:val="1"/>
      <w:numFmt w:val="bullet"/>
      <w:lvlText w:val="o"/>
      <w:lvlJc w:val="left"/>
      <w:pPr>
        <w:ind w:left="1260" w:hanging="420"/>
      </w:pPr>
      <w:rPr>
        <w:rFonts w:hint="default" w:ascii="Courier New" w:hAnsi="Courier New" w:cs="Courier New"/>
      </w:rPr>
    </w:lvl>
    <w:lvl w:ilvl="3" w:tplc="0409000B">
      <w:start w:val="1"/>
      <w:numFmt w:val="bullet"/>
      <w:lvlText w:val=""/>
      <w:lvlJc w:val="left"/>
      <w:pPr>
        <w:ind w:left="1680" w:hanging="420"/>
      </w:pPr>
      <w:rPr>
        <w:rFonts w:hint="default" w:ascii="Wingdings" w:hAnsi="Wingdings"/>
      </w:rPr>
    </w:lvl>
    <w:lvl w:ilvl="4" w:tplc="0986D43A">
      <w:start w:val="1"/>
      <w:numFmt w:val="bullet"/>
      <w:lvlText w:val="⁃"/>
      <w:lvlJc w:val="left"/>
      <w:pPr>
        <w:ind w:left="2100" w:hanging="420"/>
      </w:pPr>
      <w:rPr>
        <w:rFonts w:hint="eastAsia" w:ascii="Meiryo" w:hAnsi="Meiryo" w:eastAsia="Meiryo"/>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7" w15:restartNumberingAfterBreak="0">
    <w:nsid w:val="35571150"/>
    <w:multiLevelType w:val="hybridMultilevel"/>
    <w:tmpl w:val="2E7EDEDE"/>
    <w:lvl w:ilvl="0" w:tplc="04090003">
      <w:start w:val="1"/>
      <w:numFmt w:val="bullet"/>
      <w:lvlText w:val=""/>
      <w:lvlJc w:val="left"/>
      <w:pPr>
        <w:ind w:left="420" w:hanging="420"/>
      </w:pPr>
      <w:rPr>
        <w:rFonts w:hint="default" w:ascii="Wingdings" w:hAnsi="Wingdings"/>
      </w:rPr>
    </w:lvl>
    <w:lvl w:ilvl="1" w:tplc="04090003">
      <w:start w:val="1"/>
      <w:numFmt w:val="bullet"/>
      <w:lvlText w:val=""/>
      <w:lvlJc w:val="left"/>
      <w:pPr>
        <w:ind w:left="840" w:hanging="420"/>
      </w:pPr>
      <w:rPr>
        <w:rFonts w:hint="default" w:ascii="Wingdings" w:hAnsi="Wingdings"/>
      </w:rPr>
    </w:lvl>
    <w:lvl w:ilvl="2" w:tplc="04090003">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8" w15:restartNumberingAfterBreak="0">
    <w:nsid w:val="36D56EDC"/>
    <w:multiLevelType w:val="hybridMultilevel"/>
    <w:tmpl w:val="7C80B76E"/>
    <w:lvl w:ilvl="0" w:tplc="6D76BA9E">
      <w:start w:val="1"/>
      <w:numFmt w:val="bullet"/>
      <w:lvlText w:val="-"/>
      <w:lvlJc w:val="left"/>
      <w:pPr>
        <w:ind w:left="780" w:hanging="360"/>
      </w:pPr>
      <w:rPr>
        <w:rFonts w:hint="default" w:ascii="Symbol" w:hAnsi="Symbol"/>
      </w:rPr>
    </w:lvl>
    <w:lvl w:ilvl="1" w:tplc="C1C2C524">
      <w:start w:val="1"/>
      <w:numFmt w:val="bullet"/>
      <w:lvlText w:val="o"/>
      <w:lvlJc w:val="left"/>
      <w:pPr>
        <w:ind w:left="1500" w:hanging="360"/>
      </w:pPr>
      <w:rPr>
        <w:rFonts w:hint="default" w:ascii="Symbol" w:hAnsi="Symbol"/>
      </w:rPr>
    </w:lvl>
    <w:lvl w:ilvl="2" w:tplc="710E9106">
      <w:start w:val="1"/>
      <w:numFmt w:val="bullet"/>
      <w:lvlText w:val=""/>
      <w:lvlJc w:val="left"/>
      <w:pPr>
        <w:ind w:left="2220" w:hanging="360"/>
      </w:pPr>
      <w:rPr>
        <w:rFonts w:hint="default" w:ascii="Wingdings" w:hAnsi="Wingdings"/>
      </w:rPr>
    </w:lvl>
    <w:lvl w:ilvl="3" w:tplc="FD066870">
      <w:start w:val="1"/>
      <w:numFmt w:val="bullet"/>
      <w:lvlText w:val=""/>
      <w:lvlJc w:val="left"/>
      <w:pPr>
        <w:ind w:left="2940" w:hanging="360"/>
      </w:pPr>
      <w:rPr>
        <w:rFonts w:hint="default" w:ascii="Symbol" w:hAnsi="Symbol"/>
      </w:rPr>
    </w:lvl>
    <w:lvl w:ilvl="4" w:tplc="EC6682D8">
      <w:start w:val="1"/>
      <w:numFmt w:val="bullet"/>
      <w:lvlText w:val="o"/>
      <w:lvlJc w:val="left"/>
      <w:pPr>
        <w:ind w:left="3660" w:hanging="360"/>
      </w:pPr>
      <w:rPr>
        <w:rFonts w:hint="default" w:ascii="Courier New" w:hAnsi="Courier New"/>
      </w:rPr>
    </w:lvl>
    <w:lvl w:ilvl="5" w:tplc="1FCAF284">
      <w:start w:val="1"/>
      <w:numFmt w:val="bullet"/>
      <w:lvlText w:val=""/>
      <w:lvlJc w:val="left"/>
      <w:pPr>
        <w:ind w:left="4380" w:hanging="360"/>
      </w:pPr>
      <w:rPr>
        <w:rFonts w:hint="default" w:ascii="Wingdings" w:hAnsi="Wingdings"/>
      </w:rPr>
    </w:lvl>
    <w:lvl w:ilvl="6" w:tplc="5ABEB010">
      <w:start w:val="1"/>
      <w:numFmt w:val="bullet"/>
      <w:lvlText w:val=""/>
      <w:lvlJc w:val="left"/>
      <w:pPr>
        <w:ind w:left="5100" w:hanging="360"/>
      </w:pPr>
      <w:rPr>
        <w:rFonts w:hint="default" w:ascii="Symbol" w:hAnsi="Symbol"/>
      </w:rPr>
    </w:lvl>
    <w:lvl w:ilvl="7" w:tplc="FD263926">
      <w:start w:val="1"/>
      <w:numFmt w:val="bullet"/>
      <w:lvlText w:val="o"/>
      <w:lvlJc w:val="left"/>
      <w:pPr>
        <w:ind w:left="5820" w:hanging="360"/>
      </w:pPr>
      <w:rPr>
        <w:rFonts w:hint="default" w:ascii="Courier New" w:hAnsi="Courier New"/>
      </w:rPr>
    </w:lvl>
    <w:lvl w:ilvl="8" w:tplc="EEBC3D6C">
      <w:start w:val="1"/>
      <w:numFmt w:val="bullet"/>
      <w:lvlText w:val=""/>
      <w:lvlJc w:val="left"/>
      <w:pPr>
        <w:ind w:left="6540" w:hanging="360"/>
      </w:pPr>
      <w:rPr>
        <w:rFonts w:hint="default" w:ascii="Wingdings" w:hAnsi="Wingdings"/>
      </w:rPr>
    </w:lvl>
  </w:abstractNum>
  <w:abstractNum w:abstractNumId="9" w15:restartNumberingAfterBreak="0">
    <w:nsid w:val="406C294C"/>
    <w:multiLevelType w:val="hybridMultilevel"/>
    <w:tmpl w:val="FF4EDB02"/>
    <w:lvl w:ilvl="0" w:tplc="260A8FAA">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49B42F8"/>
    <w:multiLevelType w:val="hybridMultilevel"/>
    <w:tmpl w:val="C7BAE586"/>
    <w:lvl w:ilvl="0" w:tplc="04090003">
      <w:start w:val="1"/>
      <w:numFmt w:val="bullet"/>
      <w:lvlText w:val=""/>
      <w:lvlJc w:val="left"/>
      <w:pPr>
        <w:ind w:left="420" w:hanging="420"/>
      </w:pPr>
      <w:rPr>
        <w:rFonts w:hint="default" w:ascii="Wingdings" w:hAnsi="Wingdings"/>
      </w:rPr>
    </w:lvl>
    <w:lvl w:ilvl="1" w:tplc="04090003">
      <w:start w:val="1"/>
      <w:numFmt w:val="bullet"/>
      <w:lvlText w:val=""/>
      <w:lvlJc w:val="left"/>
      <w:pPr>
        <w:ind w:left="840" w:hanging="420"/>
      </w:pPr>
      <w:rPr>
        <w:rFonts w:hint="default" w:ascii="Wingdings" w:hAnsi="Wingdings"/>
      </w:rPr>
    </w:lvl>
    <w:lvl w:ilvl="2" w:tplc="04090005">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1" w15:restartNumberingAfterBreak="0">
    <w:nsid w:val="480C44E6"/>
    <w:multiLevelType w:val="hybridMultilevel"/>
    <w:tmpl w:val="9B44022C"/>
    <w:lvl w:ilvl="0" w:tplc="6B2CDB7E">
      <w:start w:val="4"/>
      <w:numFmt w:val="bullet"/>
      <w:lvlText w:val="-"/>
      <w:lvlJc w:val="left"/>
      <w:pPr>
        <w:ind w:left="780" w:hanging="360"/>
      </w:pPr>
      <w:rPr>
        <w:rFonts w:hint="default" w:ascii="Times New Roman" w:hAnsi="Times New Roman" w:eastAsia="SimSun" w:cs="Times New Roman"/>
      </w:rPr>
    </w:lvl>
    <w:lvl w:ilvl="1" w:tplc="10000003" w:tentative="1">
      <w:start w:val="1"/>
      <w:numFmt w:val="bullet"/>
      <w:lvlText w:val="o"/>
      <w:lvlJc w:val="left"/>
      <w:pPr>
        <w:ind w:left="1500" w:hanging="360"/>
      </w:pPr>
      <w:rPr>
        <w:rFonts w:hint="default" w:ascii="Courier New" w:hAnsi="Courier New" w:cs="Courier New"/>
      </w:rPr>
    </w:lvl>
    <w:lvl w:ilvl="2" w:tplc="10000005" w:tentative="1">
      <w:start w:val="1"/>
      <w:numFmt w:val="bullet"/>
      <w:lvlText w:val=""/>
      <w:lvlJc w:val="left"/>
      <w:pPr>
        <w:ind w:left="2220" w:hanging="360"/>
      </w:pPr>
      <w:rPr>
        <w:rFonts w:hint="default" w:ascii="Wingdings" w:hAnsi="Wingdings"/>
      </w:rPr>
    </w:lvl>
    <w:lvl w:ilvl="3" w:tplc="10000001" w:tentative="1">
      <w:start w:val="1"/>
      <w:numFmt w:val="bullet"/>
      <w:lvlText w:val=""/>
      <w:lvlJc w:val="left"/>
      <w:pPr>
        <w:ind w:left="2940" w:hanging="360"/>
      </w:pPr>
      <w:rPr>
        <w:rFonts w:hint="default" w:ascii="Symbol" w:hAnsi="Symbol"/>
      </w:rPr>
    </w:lvl>
    <w:lvl w:ilvl="4" w:tplc="10000003" w:tentative="1">
      <w:start w:val="1"/>
      <w:numFmt w:val="bullet"/>
      <w:lvlText w:val="o"/>
      <w:lvlJc w:val="left"/>
      <w:pPr>
        <w:ind w:left="3660" w:hanging="360"/>
      </w:pPr>
      <w:rPr>
        <w:rFonts w:hint="default" w:ascii="Courier New" w:hAnsi="Courier New" w:cs="Courier New"/>
      </w:rPr>
    </w:lvl>
    <w:lvl w:ilvl="5" w:tplc="10000005" w:tentative="1">
      <w:start w:val="1"/>
      <w:numFmt w:val="bullet"/>
      <w:lvlText w:val=""/>
      <w:lvlJc w:val="left"/>
      <w:pPr>
        <w:ind w:left="4380" w:hanging="360"/>
      </w:pPr>
      <w:rPr>
        <w:rFonts w:hint="default" w:ascii="Wingdings" w:hAnsi="Wingdings"/>
      </w:rPr>
    </w:lvl>
    <w:lvl w:ilvl="6" w:tplc="10000001" w:tentative="1">
      <w:start w:val="1"/>
      <w:numFmt w:val="bullet"/>
      <w:lvlText w:val=""/>
      <w:lvlJc w:val="left"/>
      <w:pPr>
        <w:ind w:left="5100" w:hanging="360"/>
      </w:pPr>
      <w:rPr>
        <w:rFonts w:hint="default" w:ascii="Symbol" w:hAnsi="Symbol"/>
      </w:rPr>
    </w:lvl>
    <w:lvl w:ilvl="7" w:tplc="10000003" w:tentative="1">
      <w:start w:val="1"/>
      <w:numFmt w:val="bullet"/>
      <w:lvlText w:val="o"/>
      <w:lvlJc w:val="left"/>
      <w:pPr>
        <w:ind w:left="5820" w:hanging="360"/>
      </w:pPr>
      <w:rPr>
        <w:rFonts w:hint="default" w:ascii="Courier New" w:hAnsi="Courier New" w:cs="Courier New"/>
      </w:rPr>
    </w:lvl>
    <w:lvl w:ilvl="8" w:tplc="10000005" w:tentative="1">
      <w:start w:val="1"/>
      <w:numFmt w:val="bullet"/>
      <w:lvlText w:val=""/>
      <w:lvlJc w:val="left"/>
      <w:pPr>
        <w:ind w:left="6540" w:hanging="360"/>
      </w:pPr>
      <w:rPr>
        <w:rFonts w:hint="default" w:ascii="Wingdings" w:hAnsi="Wingdings"/>
      </w:rPr>
    </w:lvl>
  </w:abstractNum>
  <w:abstractNum w:abstractNumId="12" w15:restartNumberingAfterBreak="0">
    <w:nsid w:val="51574384"/>
    <w:multiLevelType w:val="hybridMultilevel"/>
    <w:tmpl w:val="B6509598"/>
    <w:lvl w:ilvl="0" w:tplc="04090003">
      <w:start w:val="1"/>
      <w:numFmt w:val="bullet"/>
      <w:lvlText w:val=""/>
      <w:lvlJc w:val="left"/>
      <w:pPr>
        <w:ind w:left="420" w:hanging="420"/>
      </w:pPr>
      <w:rPr>
        <w:rFonts w:hint="default" w:ascii="Wingdings" w:hAnsi="Wingdings"/>
      </w:rPr>
    </w:lvl>
    <w:lvl w:ilvl="1" w:tplc="4CD4B8CC">
      <w:start w:val="1"/>
      <w:numFmt w:val="bullet"/>
      <w:lvlText w:val=""/>
      <w:lvlJc w:val="left"/>
      <w:pPr>
        <w:ind w:left="840" w:hanging="420"/>
      </w:pPr>
      <w:rPr>
        <w:rFonts w:hint="default" w:ascii="Wingdings" w:hAnsi="Wingdings"/>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13" w15:restartNumberingAfterBreak="0">
    <w:nsid w:val="543D7FD3"/>
    <w:multiLevelType w:val="hybridMultilevel"/>
    <w:tmpl w:val="7B608288"/>
    <w:lvl w:ilvl="0" w:tplc="04090003">
      <w:start w:val="1"/>
      <w:numFmt w:val="bullet"/>
      <w:lvlText w:val=""/>
      <w:lvlJc w:val="left"/>
      <w:pPr>
        <w:ind w:left="420" w:hanging="420"/>
      </w:pPr>
      <w:rPr>
        <w:rFonts w:hint="default" w:ascii="Wingdings" w:hAnsi="Wingdings"/>
      </w:rPr>
    </w:lvl>
    <w:lvl w:ilvl="1" w:tplc="04090003">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14" w15:restartNumberingAfterBreak="0">
    <w:nsid w:val="58B73482"/>
    <w:multiLevelType w:val="hybridMultilevel"/>
    <w:tmpl w:val="71CAEC8C"/>
    <w:lvl w:ilvl="0" w:tplc="04090003">
      <w:start w:val="1"/>
      <w:numFmt w:val="bullet"/>
      <w:lvlText w:val=""/>
      <w:lvlJc w:val="left"/>
      <w:pPr>
        <w:ind w:left="360" w:hanging="360"/>
      </w:pPr>
      <w:rPr>
        <w:rFonts w:hint="default" w:ascii="Wingdings" w:hAnsi="Wingdings"/>
      </w:rPr>
    </w:lvl>
    <w:lvl w:ilvl="1" w:tplc="04190003">
      <w:start w:val="1"/>
      <w:numFmt w:val="bullet"/>
      <w:lvlText w:val="o"/>
      <w:lvlJc w:val="left"/>
      <w:pPr>
        <w:ind w:left="1080" w:hanging="360"/>
      </w:pPr>
      <w:rPr>
        <w:rFonts w:hint="default" w:ascii="Courier New" w:hAnsi="Courier New" w:cs="Courier New"/>
      </w:rPr>
    </w:lvl>
    <w:lvl w:ilvl="2" w:tplc="0409000B">
      <w:start w:val="1"/>
      <w:numFmt w:val="bullet"/>
      <w:lvlText w:val=""/>
      <w:lvlJc w:val="left"/>
      <w:pPr>
        <w:ind w:left="1800" w:hanging="360"/>
      </w:pPr>
      <w:rPr>
        <w:rFonts w:hint="default" w:ascii="Wingdings" w:hAnsi="Wingdings"/>
      </w:rPr>
    </w:lvl>
    <w:lvl w:ilvl="3" w:tplc="04190001">
      <w:start w:val="1"/>
      <w:numFmt w:val="bullet"/>
      <w:lvlText w:val=""/>
      <w:lvlJc w:val="left"/>
      <w:pPr>
        <w:ind w:left="2520" w:hanging="360"/>
      </w:pPr>
      <w:rPr>
        <w:rFonts w:hint="default" w:ascii="Symbol" w:hAnsi="Symbol"/>
      </w:rPr>
    </w:lvl>
    <w:lvl w:ilvl="4" w:tplc="04190003" w:tentative="1">
      <w:start w:val="1"/>
      <w:numFmt w:val="bullet"/>
      <w:lvlText w:val="o"/>
      <w:lvlJc w:val="left"/>
      <w:pPr>
        <w:ind w:left="3240" w:hanging="360"/>
      </w:pPr>
      <w:rPr>
        <w:rFonts w:hint="default" w:ascii="Courier New" w:hAnsi="Courier New" w:cs="Courier New"/>
      </w:rPr>
    </w:lvl>
    <w:lvl w:ilvl="5" w:tplc="04190005" w:tentative="1">
      <w:start w:val="1"/>
      <w:numFmt w:val="bullet"/>
      <w:lvlText w:val=""/>
      <w:lvlJc w:val="left"/>
      <w:pPr>
        <w:ind w:left="3960" w:hanging="360"/>
      </w:pPr>
      <w:rPr>
        <w:rFonts w:hint="default" w:ascii="Wingdings" w:hAnsi="Wingdings"/>
      </w:rPr>
    </w:lvl>
    <w:lvl w:ilvl="6" w:tplc="04190001" w:tentative="1">
      <w:start w:val="1"/>
      <w:numFmt w:val="bullet"/>
      <w:lvlText w:val=""/>
      <w:lvlJc w:val="left"/>
      <w:pPr>
        <w:ind w:left="4680" w:hanging="360"/>
      </w:pPr>
      <w:rPr>
        <w:rFonts w:hint="default" w:ascii="Symbol" w:hAnsi="Symbol"/>
      </w:rPr>
    </w:lvl>
    <w:lvl w:ilvl="7" w:tplc="04190003" w:tentative="1">
      <w:start w:val="1"/>
      <w:numFmt w:val="bullet"/>
      <w:lvlText w:val="o"/>
      <w:lvlJc w:val="left"/>
      <w:pPr>
        <w:ind w:left="5400" w:hanging="360"/>
      </w:pPr>
      <w:rPr>
        <w:rFonts w:hint="default" w:ascii="Courier New" w:hAnsi="Courier New" w:cs="Courier New"/>
      </w:rPr>
    </w:lvl>
    <w:lvl w:ilvl="8" w:tplc="04190005" w:tentative="1">
      <w:start w:val="1"/>
      <w:numFmt w:val="bullet"/>
      <w:lvlText w:val=""/>
      <w:lvlJc w:val="left"/>
      <w:pPr>
        <w:ind w:left="6120" w:hanging="360"/>
      </w:pPr>
      <w:rPr>
        <w:rFonts w:hint="default" w:ascii="Wingdings" w:hAnsi="Wingdings"/>
      </w:rPr>
    </w:lvl>
  </w:abstractNum>
  <w:abstractNum w:abstractNumId="15" w15:restartNumberingAfterBreak="0">
    <w:nsid w:val="58BC7486"/>
    <w:multiLevelType w:val="hybridMultilevel"/>
    <w:tmpl w:val="BFB89C72"/>
    <w:lvl w:ilvl="0" w:tplc="04090003">
      <w:start w:val="1"/>
      <w:numFmt w:val="bullet"/>
      <w:lvlText w:val=""/>
      <w:lvlJc w:val="left"/>
      <w:pPr>
        <w:ind w:left="420" w:hanging="420"/>
      </w:pPr>
      <w:rPr>
        <w:rFonts w:hint="default" w:ascii="Wingdings" w:hAnsi="Wingdings"/>
      </w:rPr>
    </w:lvl>
    <w:lvl w:ilvl="1" w:tplc="04090003">
      <w:start w:val="1"/>
      <w:numFmt w:val="bullet"/>
      <w:lvlText w:val=""/>
      <w:lvlJc w:val="left"/>
      <w:pPr>
        <w:ind w:left="840" w:hanging="420"/>
      </w:pPr>
      <w:rPr>
        <w:rFonts w:hint="default" w:ascii="Wingdings" w:hAnsi="Wingdings"/>
      </w:rPr>
    </w:lvl>
    <w:lvl w:ilvl="2" w:tplc="04090003">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16" w15:restartNumberingAfterBreak="0">
    <w:nsid w:val="5B6568FB"/>
    <w:multiLevelType w:val="hybridMultilevel"/>
    <w:tmpl w:val="54CEFC3A"/>
    <w:lvl w:ilvl="0" w:tplc="C18CA21A">
      <w:start w:val="2"/>
      <w:numFmt w:val="bullet"/>
      <w:lvlText w:val="-"/>
      <w:lvlJc w:val="left"/>
      <w:pPr>
        <w:ind w:left="560" w:hanging="360"/>
      </w:pPr>
      <w:rPr>
        <w:rFonts w:hint="default" w:ascii="Times New Roman" w:hAnsi="Times New Roman" w:eastAsia="SimSun" w:cs="Times New Roman"/>
      </w:rPr>
    </w:lvl>
    <w:lvl w:ilvl="1" w:tplc="04090005">
      <w:start w:val="1"/>
      <w:numFmt w:val="bullet"/>
      <w:lvlText w:val=""/>
      <w:lvlJc w:val="left"/>
      <w:pPr>
        <w:ind w:left="1040" w:hanging="420"/>
      </w:pPr>
      <w:rPr>
        <w:rFonts w:hint="default" w:ascii="Wingdings" w:hAnsi="Wingdings"/>
      </w:rPr>
    </w:lvl>
    <w:lvl w:ilvl="2" w:tplc="04090005">
      <w:start w:val="1"/>
      <w:numFmt w:val="bullet"/>
      <w:lvlText w:val=""/>
      <w:lvlJc w:val="left"/>
      <w:pPr>
        <w:ind w:left="1460" w:hanging="420"/>
      </w:pPr>
      <w:rPr>
        <w:rFonts w:hint="default" w:ascii="Wingdings" w:hAnsi="Wingdings"/>
      </w:rPr>
    </w:lvl>
    <w:lvl w:ilvl="3" w:tplc="04090001" w:tentative="1">
      <w:start w:val="1"/>
      <w:numFmt w:val="bullet"/>
      <w:lvlText w:val=""/>
      <w:lvlJc w:val="left"/>
      <w:pPr>
        <w:ind w:left="1880" w:hanging="420"/>
      </w:pPr>
      <w:rPr>
        <w:rFonts w:hint="default" w:ascii="Wingdings" w:hAnsi="Wingdings"/>
      </w:rPr>
    </w:lvl>
    <w:lvl w:ilvl="4" w:tplc="04090003">
      <w:start w:val="1"/>
      <w:numFmt w:val="bullet"/>
      <w:lvlText w:val=""/>
      <w:lvlJc w:val="left"/>
      <w:pPr>
        <w:ind w:left="2300" w:hanging="420"/>
      </w:pPr>
      <w:rPr>
        <w:rFonts w:hint="default" w:ascii="Wingdings" w:hAnsi="Wingdings"/>
      </w:rPr>
    </w:lvl>
    <w:lvl w:ilvl="5" w:tplc="04090005" w:tentative="1">
      <w:start w:val="1"/>
      <w:numFmt w:val="bullet"/>
      <w:lvlText w:val=""/>
      <w:lvlJc w:val="left"/>
      <w:pPr>
        <w:ind w:left="2720" w:hanging="420"/>
      </w:pPr>
      <w:rPr>
        <w:rFonts w:hint="default" w:ascii="Wingdings" w:hAnsi="Wingdings"/>
      </w:rPr>
    </w:lvl>
    <w:lvl w:ilvl="6" w:tplc="04090001" w:tentative="1">
      <w:start w:val="1"/>
      <w:numFmt w:val="bullet"/>
      <w:lvlText w:val=""/>
      <w:lvlJc w:val="left"/>
      <w:pPr>
        <w:ind w:left="3140" w:hanging="420"/>
      </w:pPr>
      <w:rPr>
        <w:rFonts w:hint="default" w:ascii="Wingdings" w:hAnsi="Wingdings"/>
      </w:rPr>
    </w:lvl>
    <w:lvl w:ilvl="7" w:tplc="04090003" w:tentative="1">
      <w:start w:val="1"/>
      <w:numFmt w:val="bullet"/>
      <w:lvlText w:val=""/>
      <w:lvlJc w:val="left"/>
      <w:pPr>
        <w:ind w:left="3560" w:hanging="420"/>
      </w:pPr>
      <w:rPr>
        <w:rFonts w:hint="default" w:ascii="Wingdings" w:hAnsi="Wingdings"/>
      </w:rPr>
    </w:lvl>
    <w:lvl w:ilvl="8" w:tplc="04090005" w:tentative="1">
      <w:start w:val="1"/>
      <w:numFmt w:val="bullet"/>
      <w:lvlText w:val=""/>
      <w:lvlJc w:val="left"/>
      <w:pPr>
        <w:ind w:left="3980" w:hanging="420"/>
      </w:pPr>
      <w:rPr>
        <w:rFonts w:hint="default" w:ascii="Wingdings" w:hAnsi="Wingdings"/>
      </w:rPr>
    </w:lvl>
  </w:abstractNum>
  <w:abstractNum w:abstractNumId="17" w15:restartNumberingAfterBreak="0">
    <w:nsid w:val="5E343A98"/>
    <w:multiLevelType w:val="hybridMultilevel"/>
    <w:tmpl w:val="2A92A0BA"/>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8" w15:restartNumberingAfterBreak="0">
    <w:nsid w:val="672A08F2"/>
    <w:multiLevelType w:val="hybridMultilevel"/>
    <w:tmpl w:val="951CB74C"/>
    <w:lvl w:ilvl="0" w:tplc="10000001">
      <w:start w:val="1"/>
      <w:numFmt w:val="bullet"/>
      <w:lvlText w:val=""/>
      <w:lvlJc w:val="left"/>
      <w:pPr>
        <w:ind w:left="720" w:hanging="360"/>
      </w:pPr>
      <w:rPr>
        <w:rFonts w:hint="default" w:ascii="Symbol" w:hAnsi="Symbol"/>
      </w:rPr>
    </w:lvl>
    <w:lvl w:ilvl="1" w:tplc="10000003" w:tentative="1">
      <w:start w:val="1"/>
      <w:numFmt w:val="bullet"/>
      <w:lvlText w:val="o"/>
      <w:lvlJc w:val="left"/>
      <w:pPr>
        <w:ind w:left="1440" w:hanging="360"/>
      </w:pPr>
      <w:rPr>
        <w:rFonts w:hint="default" w:ascii="Courier New" w:hAnsi="Courier New" w:cs="Courier New"/>
      </w:rPr>
    </w:lvl>
    <w:lvl w:ilvl="2" w:tplc="10000005" w:tentative="1">
      <w:start w:val="1"/>
      <w:numFmt w:val="bullet"/>
      <w:lvlText w:val=""/>
      <w:lvlJc w:val="left"/>
      <w:pPr>
        <w:ind w:left="2160" w:hanging="360"/>
      </w:pPr>
      <w:rPr>
        <w:rFonts w:hint="default" w:ascii="Wingdings" w:hAnsi="Wingdings"/>
      </w:rPr>
    </w:lvl>
    <w:lvl w:ilvl="3" w:tplc="10000001" w:tentative="1">
      <w:start w:val="1"/>
      <w:numFmt w:val="bullet"/>
      <w:lvlText w:val=""/>
      <w:lvlJc w:val="left"/>
      <w:pPr>
        <w:ind w:left="2880" w:hanging="360"/>
      </w:pPr>
      <w:rPr>
        <w:rFonts w:hint="default" w:ascii="Symbol" w:hAnsi="Symbol"/>
      </w:rPr>
    </w:lvl>
    <w:lvl w:ilvl="4" w:tplc="10000003" w:tentative="1">
      <w:start w:val="1"/>
      <w:numFmt w:val="bullet"/>
      <w:lvlText w:val="o"/>
      <w:lvlJc w:val="left"/>
      <w:pPr>
        <w:ind w:left="3600" w:hanging="360"/>
      </w:pPr>
      <w:rPr>
        <w:rFonts w:hint="default" w:ascii="Courier New" w:hAnsi="Courier New" w:cs="Courier New"/>
      </w:rPr>
    </w:lvl>
    <w:lvl w:ilvl="5" w:tplc="10000005" w:tentative="1">
      <w:start w:val="1"/>
      <w:numFmt w:val="bullet"/>
      <w:lvlText w:val=""/>
      <w:lvlJc w:val="left"/>
      <w:pPr>
        <w:ind w:left="4320" w:hanging="360"/>
      </w:pPr>
      <w:rPr>
        <w:rFonts w:hint="default" w:ascii="Wingdings" w:hAnsi="Wingdings"/>
      </w:rPr>
    </w:lvl>
    <w:lvl w:ilvl="6" w:tplc="10000001" w:tentative="1">
      <w:start w:val="1"/>
      <w:numFmt w:val="bullet"/>
      <w:lvlText w:val=""/>
      <w:lvlJc w:val="left"/>
      <w:pPr>
        <w:ind w:left="5040" w:hanging="360"/>
      </w:pPr>
      <w:rPr>
        <w:rFonts w:hint="default" w:ascii="Symbol" w:hAnsi="Symbol"/>
      </w:rPr>
    </w:lvl>
    <w:lvl w:ilvl="7" w:tplc="10000003" w:tentative="1">
      <w:start w:val="1"/>
      <w:numFmt w:val="bullet"/>
      <w:lvlText w:val="o"/>
      <w:lvlJc w:val="left"/>
      <w:pPr>
        <w:ind w:left="5760" w:hanging="360"/>
      </w:pPr>
      <w:rPr>
        <w:rFonts w:hint="default" w:ascii="Courier New" w:hAnsi="Courier New" w:cs="Courier New"/>
      </w:rPr>
    </w:lvl>
    <w:lvl w:ilvl="8" w:tplc="10000005" w:tentative="1">
      <w:start w:val="1"/>
      <w:numFmt w:val="bullet"/>
      <w:lvlText w:val=""/>
      <w:lvlJc w:val="left"/>
      <w:pPr>
        <w:ind w:left="6480" w:hanging="360"/>
      </w:pPr>
      <w:rPr>
        <w:rFonts w:hint="default" w:ascii="Wingdings" w:hAnsi="Wingdings"/>
      </w:rPr>
    </w:lvl>
  </w:abstractNum>
  <w:abstractNum w:abstractNumId="19" w15:restartNumberingAfterBreak="0">
    <w:nsid w:val="68037C32"/>
    <w:multiLevelType w:val="hybridMultilevel"/>
    <w:tmpl w:val="F1C4B2CA"/>
    <w:lvl w:ilvl="0" w:tplc="04090003">
      <w:start w:val="1"/>
      <w:numFmt w:val="bullet"/>
      <w:lvlText w:val=""/>
      <w:lvlJc w:val="left"/>
      <w:pPr>
        <w:ind w:left="420" w:hanging="420"/>
      </w:pPr>
      <w:rPr>
        <w:rFonts w:hint="default" w:ascii="Wingdings" w:hAnsi="Wingdings"/>
      </w:rPr>
    </w:lvl>
    <w:lvl w:ilvl="1" w:tplc="04090003">
      <w:start w:val="1"/>
      <w:numFmt w:val="bullet"/>
      <w:lvlText w:val=""/>
      <w:lvlJc w:val="left"/>
      <w:pPr>
        <w:ind w:left="840" w:hanging="420"/>
      </w:pPr>
      <w:rPr>
        <w:rFonts w:hint="default" w:ascii="Wingdings" w:hAnsi="Wingdings"/>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20" w15:restartNumberingAfterBreak="0">
    <w:nsid w:val="689748B9"/>
    <w:multiLevelType w:val="hybridMultilevel"/>
    <w:tmpl w:val="68109366"/>
    <w:lvl w:ilvl="0" w:tplc="6B2CDB7E">
      <w:start w:val="4"/>
      <w:numFmt w:val="bullet"/>
      <w:lvlText w:val="-"/>
      <w:lvlJc w:val="left"/>
      <w:pPr>
        <w:ind w:left="780" w:hanging="360"/>
      </w:pPr>
      <w:rPr>
        <w:rFonts w:hint="default" w:ascii="Times New Roman" w:hAnsi="Times New Roman" w:eastAsia="SimSun" w:cs="Times New Roman"/>
      </w:rPr>
    </w:lvl>
    <w:lvl w:ilvl="1" w:tplc="10000003">
      <w:start w:val="1"/>
      <w:numFmt w:val="bullet"/>
      <w:lvlText w:val="o"/>
      <w:lvlJc w:val="left"/>
      <w:pPr>
        <w:ind w:left="1440" w:hanging="360"/>
      </w:pPr>
      <w:rPr>
        <w:rFonts w:hint="default" w:ascii="Courier New" w:hAnsi="Courier New" w:cs="Courier New"/>
      </w:rPr>
    </w:lvl>
    <w:lvl w:ilvl="2" w:tplc="10000005">
      <w:start w:val="1"/>
      <w:numFmt w:val="bullet"/>
      <w:lvlText w:val=""/>
      <w:lvlJc w:val="left"/>
      <w:pPr>
        <w:ind w:left="2160" w:hanging="360"/>
      </w:pPr>
      <w:rPr>
        <w:rFonts w:hint="default" w:ascii="Wingdings" w:hAnsi="Wingdings"/>
      </w:rPr>
    </w:lvl>
    <w:lvl w:ilvl="3" w:tplc="10000001" w:tentative="1">
      <w:start w:val="1"/>
      <w:numFmt w:val="bullet"/>
      <w:lvlText w:val=""/>
      <w:lvlJc w:val="left"/>
      <w:pPr>
        <w:ind w:left="2880" w:hanging="360"/>
      </w:pPr>
      <w:rPr>
        <w:rFonts w:hint="default" w:ascii="Symbol" w:hAnsi="Symbol"/>
      </w:rPr>
    </w:lvl>
    <w:lvl w:ilvl="4" w:tplc="10000003" w:tentative="1">
      <w:start w:val="1"/>
      <w:numFmt w:val="bullet"/>
      <w:lvlText w:val="o"/>
      <w:lvlJc w:val="left"/>
      <w:pPr>
        <w:ind w:left="3600" w:hanging="360"/>
      </w:pPr>
      <w:rPr>
        <w:rFonts w:hint="default" w:ascii="Courier New" w:hAnsi="Courier New" w:cs="Courier New"/>
      </w:rPr>
    </w:lvl>
    <w:lvl w:ilvl="5" w:tplc="10000005" w:tentative="1">
      <w:start w:val="1"/>
      <w:numFmt w:val="bullet"/>
      <w:lvlText w:val=""/>
      <w:lvlJc w:val="left"/>
      <w:pPr>
        <w:ind w:left="4320" w:hanging="360"/>
      </w:pPr>
      <w:rPr>
        <w:rFonts w:hint="default" w:ascii="Wingdings" w:hAnsi="Wingdings"/>
      </w:rPr>
    </w:lvl>
    <w:lvl w:ilvl="6" w:tplc="10000001" w:tentative="1">
      <w:start w:val="1"/>
      <w:numFmt w:val="bullet"/>
      <w:lvlText w:val=""/>
      <w:lvlJc w:val="left"/>
      <w:pPr>
        <w:ind w:left="5040" w:hanging="360"/>
      </w:pPr>
      <w:rPr>
        <w:rFonts w:hint="default" w:ascii="Symbol" w:hAnsi="Symbol"/>
      </w:rPr>
    </w:lvl>
    <w:lvl w:ilvl="7" w:tplc="10000003" w:tentative="1">
      <w:start w:val="1"/>
      <w:numFmt w:val="bullet"/>
      <w:lvlText w:val="o"/>
      <w:lvlJc w:val="left"/>
      <w:pPr>
        <w:ind w:left="5760" w:hanging="360"/>
      </w:pPr>
      <w:rPr>
        <w:rFonts w:hint="default" w:ascii="Courier New" w:hAnsi="Courier New" w:cs="Courier New"/>
      </w:rPr>
    </w:lvl>
    <w:lvl w:ilvl="8" w:tplc="10000005" w:tentative="1">
      <w:start w:val="1"/>
      <w:numFmt w:val="bullet"/>
      <w:lvlText w:val=""/>
      <w:lvlJc w:val="left"/>
      <w:pPr>
        <w:ind w:left="6480" w:hanging="360"/>
      </w:pPr>
      <w:rPr>
        <w:rFonts w:hint="default" w:ascii="Wingdings" w:hAnsi="Wingdings"/>
      </w:rPr>
    </w:lvl>
  </w:abstractNum>
  <w:abstractNum w:abstractNumId="21" w15:restartNumberingAfterBreak="0">
    <w:nsid w:val="6F7366CD"/>
    <w:multiLevelType w:val="hybridMultilevel"/>
    <w:tmpl w:val="34A0335C"/>
    <w:lvl w:ilvl="0" w:tplc="0C000001">
      <w:start w:val="1"/>
      <w:numFmt w:val="bullet"/>
      <w:lvlText w:val=""/>
      <w:lvlJc w:val="left"/>
      <w:pPr>
        <w:ind w:left="720" w:hanging="360"/>
      </w:pPr>
      <w:rPr>
        <w:rFonts w:hint="default" w:ascii="Symbol" w:hAnsi="Symbol"/>
      </w:rPr>
    </w:lvl>
    <w:lvl w:ilvl="1" w:tplc="0C000003" w:tentative="1">
      <w:start w:val="1"/>
      <w:numFmt w:val="bullet"/>
      <w:lvlText w:val="o"/>
      <w:lvlJc w:val="left"/>
      <w:pPr>
        <w:ind w:left="1800" w:hanging="360"/>
      </w:pPr>
      <w:rPr>
        <w:rFonts w:hint="default" w:ascii="Courier New" w:hAnsi="Courier New" w:cs="Courier New"/>
      </w:rPr>
    </w:lvl>
    <w:lvl w:ilvl="2" w:tplc="0C000005" w:tentative="1">
      <w:start w:val="1"/>
      <w:numFmt w:val="bullet"/>
      <w:lvlText w:val=""/>
      <w:lvlJc w:val="left"/>
      <w:pPr>
        <w:ind w:left="2520" w:hanging="360"/>
      </w:pPr>
      <w:rPr>
        <w:rFonts w:hint="default" w:ascii="Wingdings" w:hAnsi="Wingdings"/>
      </w:rPr>
    </w:lvl>
    <w:lvl w:ilvl="3" w:tplc="0C000001" w:tentative="1">
      <w:start w:val="1"/>
      <w:numFmt w:val="bullet"/>
      <w:lvlText w:val=""/>
      <w:lvlJc w:val="left"/>
      <w:pPr>
        <w:ind w:left="3240" w:hanging="360"/>
      </w:pPr>
      <w:rPr>
        <w:rFonts w:hint="default" w:ascii="Symbol" w:hAnsi="Symbol"/>
      </w:rPr>
    </w:lvl>
    <w:lvl w:ilvl="4" w:tplc="0C000003" w:tentative="1">
      <w:start w:val="1"/>
      <w:numFmt w:val="bullet"/>
      <w:lvlText w:val="o"/>
      <w:lvlJc w:val="left"/>
      <w:pPr>
        <w:ind w:left="3960" w:hanging="360"/>
      </w:pPr>
      <w:rPr>
        <w:rFonts w:hint="default" w:ascii="Courier New" w:hAnsi="Courier New" w:cs="Courier New"/>
      </w:rPr>
    </w:lvl>
    <w:lvl w:ilvl="5" w:tplc="0C000005" w:tentative="1">
      <w:start w:val="1"/>
      <w:numFmt w:val="bullet"/>
      <w:lvlText w:val=""/>
      <w:lvlJc w:val="left"/>
      <w:pPr>
        <w:ind w:left="4680" w:hanging="360"/>
      </w:pPr>
      <w:rPr>
        <w:rFonts w:hint="default" w:ascii="Wingdings" w:hAnsi="Wingdings"/>
      </w:rPr>
    </w:lvl>
    <w:lvl w:ilvl="6" w:tplc="0C000001" w:tentative="1">
      <w:start w:val="1"/>
      <w:numFmt w:val="bullet"/>
      <w:lvlText w:val=""/>
      <w:lvlJc w:val="left"/>
      <w:pPr>
        <w:ind w:left="5400" w:hanging="360"/>
      </w:pPr>
      <w:rPr>
        <w:rFonts w:hint="default" w:ascii="Symbol" w:hAnsi="Symbol"/>
      </w:rPr>
    </w:lvl>
    <w:lvl w:ilvl="7" w:tplc="0C000003" w:tentative="1">
      <w:start w:val="1"/>
      <w:numFmt w:val="bullet"/>
      <w:lvlText w:val="o"/>
      <w:lvlJc w:val="left"/>
      <w:pPr>
        <w:ind w:left="6120" w:hanging="360"/>
      </w:pPr>
      <w:rPr>
        <w:rFonts w:hint="default" w:ascii="Courier New" w:hAnsi="Courier New" w:cs="Courier New"/>
      </w:rPr>
    </w:lvl>
    <w:lvl w:ilvl="8" w:tplc="0C000005" w:tentative="1">
      <w:start w:val="1"/>
      <w:numFmt w:val="bullet"/>
      <w:lvlText w:val=""/>
      <w:lvlJc w:val="left"/>
      <w:pPr>
        <w:ind w:left="6840" w:hanging="360"/>
      </w:pPr>
      <w:rPr>
        <w:rFonts w:hint="default" w:ascii="Wingdings" w:hAnsi="Wingdings"/>
      </w:rPr>
    </w:lvl>
  </w:abstractNum>
  <w:abstractNum w:abstractNumId="22" w15:restartNumberingAfterBreak="0">
    <w:nsid w:val="72C71936"/>
    <w:multiLevelType w:val="multilevel"/>
    <w:tmpl w:val="FC2E0C54"/>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sz w:val="28"/>
        <w:szCs w:val="28"/>
        <w:u w:val="none"/>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7CFF1A54"/>
    <w:multiLevelType w:val="hybridMultilevel"/>
    <w:tmpl w:val="6E923930"/>
    <w:lvl w:ilvl="0" w:tplc="4CD4B8CC">
      <w:start w:val="1"/>
      <w:numFmt w:val="bullet"/>
      <w:lvlText w:val=""/>
      <w:lvlJc w:val="left"/>
      <w:pPr>
        <w:ind w:left="420" w:hanging="420"/>
      </w:pPr>
      <w:rPr>
        <w:rFonts w:hint="default" w:ascii="Wingdings" w:hAnsi="Wingdings"/>
      </w:rPr>
    </w:lvl>
    <w:lvl w:ilvl="1" w:tplc="04090003">
      <w:start w:val="1"/>
      <w:numFmt w:val="bullet"/>
      <w:lvlText w:val=""/>
      <w:lvlJc w:val="left"/>
      <w:pPr>
        <w:ind w:left="840" w:hanging="420"/>
      </w:pPr>
      <w:rPr>
        <w:rFonts w:hint="default" w:ascii="Wingdings" w:hAnsi="Wingdings"/>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24" w15:restartNumberingAfterBreak="0">
    <w:nsid w:val="7E136783"/>
    <w:multiLevelType w:val="hybridMultilevel"/>
    <w:tmpl w:val="346EC742"/>
    <w:lvl w:ilvl="0" w:tplc="6B2CDB7E">
      <w:start w:val="4"/>
      <w:numFmt w:val="bullet"/>
      <w:lvlText w:val="-"/>
      <w:lvlJc w:val="left"/>
      <w:pPr>
        <w:ind w:left="780" w:hanging="360"/>
      </w:pPr>
      <w:rPr>
        <w:rFonts w:hint="default" w:ascii="Times New Roman" w:hAnsi="Times New Roman" w:eastAsia="SimSun" w:cs="Times New Roman"/>
      </w:rPr>
    </w:lvl>
    <w:lvl w:ilvl="1" w:tplc="10000003" w:tentative="1">
      <w:start w:val="1"/>
      <w:numFmt w:val="bullet"/>
      <w:lvlText w:val="o"/>
      <w:lvlJc w:val="left"/>
      <w:pPr>
        <w:ind w:left="1500" w:hanging="360"/>
      </w:pPr>
      <w:rPr>
        <w:rFonts w:hint="default" w:ascii="Courier New" w:hAnsi="Courier New" w:cs="Courier New"/>
      </w:rPr>
    </w:lvl>
    <w:lvl w:ilvl="2" w:tplc="10000005" w:tentative="1">
      <w:start w:val="1"/>
      <w:numFmt w:val="bullet"/>
      <w:lvlText w:val=""/>
      <w:lvlJc w:val="left"/>
      <w:pPr>
        <w:ind w:left="2220" w:hanging="360"/>
      </w:pPr>
      <w:rPr>
        <w:rFonts w:hint="default" w:ascii="Wingdings" w:hAnsi="Wingdings"/>
      </w:rPr>
    </w:lvl>
    <w:lvl w:ilvl="3" w:tplc="10000001" w:tentative="1">
      <w:start w:val="1"/>
      <w:numFmt w:val="bullet"/>
      <w:lvlText w:val=""/>
      <w:lvlJc w:val="left"/>
      <w:pPr>
        <w:ind w:left="2940" w:hanging="360"/>
      </w:pPr>
      <w:rPr>
        <w:rFonts w:hint="default" w:ascii="Symbol" w:hAnsi="Symbol"/>
      </w:rPr>
    </w:lvl>
    <w:lvl w:ilvl="4" w:tplc="10000003" w:tentative="1">
      <w:start w:val="1"/>
      <w:numFmt w:val="bullet"/>
      <w:lvlText w:val="o"/>
      <w:lvlJc w:val="left"/>
      <w:pPr>
        <w:ind w:left="3660" w:hanging="360"/>
      </w:pPr>
      <w:rPr>
        <w:rFonts w:hint="default" w:ascii="Courier New" w:hAnsi="Courier New" w:cs="Courier New"/>
      </w:rPr>
    </w:lvl>
    <w:lvl w:ilvl="5" w:tplc="10000005" w:tentative="1">
      <w:start w:val="1"/>
      <w:numFmt w:val="bullet"/>
      <w:lvlText w:val=""/>
      <w:lvlJc w:val="left"/>
      <w:pPr>
        <w:ind w:left="4380" w:hanging="360"/>
      </w:pPr>
      <w:rPr>
        <w:rFonts w:hint="default" w:ascii="Wingdings" w:hAnsi="Wingdings"/>
      </w:rPr>
    </w:lvl>
    <w:lvl w:ilvl="6" w:tplc="10000001" w:tentative="1">
      <w:start w:val="1"/>
      <w:numFmt w:val="bullet"/>
      <w:lvlText w:val=""/>
      <w:lvlJc w:val="left"/>
      <w:pPr>
        <w:ind w:left="5100" w:hanging="360"/>
      </w:pPr>
      <w:rPr>
        <w:rFonts w:hint="default" w:ascii="Symbol" w:hAnsi="Symbol"/>
      </w:rPr>
    </w:lvl>
    <w:lvl w:ilvl="7" w:tplc="10000003" w:tentative="1">
      <w:start w:val="1"/>
      <w:numFmt w:val="bullet"/>
      <w:lvlText w:val="o"/>
      <w:lvlJc w:val="left"/>
      <w:pPr>
        <w:ind w:left="5820" w:hanging="360"/>
      </w:pPr>
      <w:rPr>
        <w:rFonts w:hint="default" w:ascii="Courier New" w:hAnsi="Courier New" w:cs="Courier New"/>
      </w:rPr>
    </w:lvl>
    <w:lvl w:ilvl="8" w:tplc="10000005" w:tentative="1">
      <w:start w:val="1"/>
      <w:numFmt w:val="bullet"/>
      <w:lvlText w:val=""/>
      <w:lvlJc w:val="left"/>
      <w:pPr>
        <w:ind w:left="6540" w:hanging="360"/>
      </w:pPr>
      <w:rPr>
        <w:rFonts w:hint="default" w:ascii="Wingdings" w:hAnsi="Wingdings"/>
      </w:rPr>
    </w:lvl>
  </w:abstractNum>
  <w:num w:numId="1" w16cid:durableId="653680850">
    <w:abstractNumId w:val="3"/>
  </w:num>
  <w:num w:numId="2" w16cid:durableId="2052222227">
    <w:abstractNumId w:val="8"/>
  </w:num>
  <w:num w:numId="3" w16cid:durableId="1025866618">
    <w:abstractNumId w:val="22"/>
  </w:num>
  <w:num w:numId="4" w16cid:durableId="1329360647">
    <w:abstractNumId w:val="7"/>
  </w:num>
  <w:num w:numId="5" w16cid:durableId="985280426">
    <w:abstractNumId w:val="23"/>
  </w:num>
  <w:num w:numId="6" w16cid:durableId="1163818775">
    <w:abstractNumId w:val="6"/>
  </w:num>
  <w:num w:numId="7" w16cid:durableId="2020230296">
    <w:abstractNumId w:val="19"/>
  </w:num>
  <w:num w:numId="8" w16cid:durableId="1267615803">
    <w:abstractNumId w:val="12"/>
  </w:num>
  <w:num w:numId="9" w16cid:durableId="813982423">
    <w:abstractNumId w:val="6"/>
  </w:num>
  <w:num w:numId="10" w16cid:durableId="351036330">
    <w:abstractNumId w:val="12"/>
  </w:num>
  <w:num w:numId="11" w16cid:durableId="1312248389">
    <w:abstractNumId w:val="4"/>
  </w:num>
  <w:num w:numId="12" w16cid:durableId="1881891024">
    <w:abstractNumId w:val="14"/>
  </w:num>
  <w:num w:numId="13" w16cid:durableId="1355156977">
    <w:abstractNumId w:val="10"/>
  </w:num>
  <w:num w:numId="14" w16cid:durableId="384372583">
    <w:abstractNumId w:val="14"/>
  </w:num>
  <w:num w:numId="15" w16cid:durableId="185877059">
    <w:abstractNumId w:val="13"/>
  </w:num>
  <w:num w:numId="16" w16cid:durableId="1429498562">
    <w:abstractNumId w:val="15"/>
  </w:num>
  <w:num w:numId="17" w16cid:durableId="1724013620">
    <w:abstractNumId w:val="0"/>
  </w:num>
  <w:num w:numId="18" w16cid:durableId="2034183504">
    <w:abstractNumId w:val="9"/>
  </w:num>
  <w:num w:numId="19" w16cid:durableId="908540273">
    <w:abstractNumId w:val="16"/>
  </w:num>
  <w:num w:numId="20" w16cid:durableId="1643922554">
    <w:abstractNumId w:val="5"/>
  </w:num>
  <w:num w:numId="21" w16cid:durableId="520361970">
    <w:abstractNumId w:val="17"/>
  </w:num>
  <w:num w:numId="22" w16cid:durableId="651300318">
    <w:abstractNumId w:val="22"/>
  </w:num>
  <w:num w:numId="23" w16cid:durableId="1249075014">
    <w:abstractNumId w:val="22"/>
  </w:num>
  <w:num w:numId="24" w16cid:durableId="419762046">
    <w:abstractNumId w:val="1"/>
  </w:num>
  <w:num w:numId="25" w16cid:durableId="516042083">
    <w:abstractNumId w:val="21"/>
  </w:num>
  <w:num w:numId="26" w16cid:durableId="339428262">
    <w:abstractNumId w:val="2"/>
  </w:num>
  <w:num w:numId="27" w16cid:durableId="1590889580">
    <w:abstractNumId w:val="24"/>
  </w:num>
  <w:num w:numId="28" w16cid:durableId="2023428966">
    <w:abstractNumId w:val="20"/>
  </w:num>
  <w:num w:numId="29" w16cid:durableId="393937708">
    <w:abstractNumId w:val="11"/>
  </w:num>
  <w:num w:numId="30" w16cid:durableId="51273496">
    <w:abstractNumId w:val="18"/>
  </w:num>
  <w:num w:numId="31" w16cid:durableId="53419387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bordersDoNotSurroundHeader/>
  <w:bordersDoNotSurroundFooter/>
  <w:trackRevisions w:val="false"/>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889"/>
    <w:rsid w:val="00000BD7"/>
    <w:rsid w:val="00001291"/>
    <w:rsid w:val="000012D7"/>
    <w:rsid w:val="00001698"/>
    <w:rsid w:val="0000216A"/>
    <w:rsid w:val="0000283E"/>
    <w:rsid w:val="00002ABE"/>
    <w:rsid w:val="00002AF8"/>
    <w:rsid w:val="0000357E"/>
    <w:rsid w:val="000049B1"/>
    <w:rsid w:val="00004B4A"/>
    <w:rsid w:val="00005055"/>
    <w:rsid w:val="0000532F"/>
    <w:rsid w:val="00005510"/>
    <w:rsid w:val="0000585F"/>
    <w:rsid w:val="0000664B"/>
    <w:rsid w:val="000066AC"/>
    <w:rsid w:val="000068DA"/>
    <w:rsid w:val="0000695D"/>
    <w:rsid w:val="00006A2C"/>
    <w:rsid w:val="00006C7A"/>
    <w:rsid w:val="00007783"/>
    <w:rsid w:val="0000788B"/>
    <w:rsid w:val="00007D74"/>
    <w:rsid w:val="000103F6"/>
    <w:rsid w:val="00010690"/>
    <w:rsid w:val="00010FCF"/>
    <w:rsid w:val="0001144F"/>
    <w:rsid w:val="0001310A"/>
    <w:rsid w:val="0001335E"/>
    <w:rsid w:val="000134D3"/>
    <w:rsid w:val="000134EA"/>
    <w:rsid w:val="00013C34"/>
    <w:rsid w:val="000142FF"/>
    <w:rsid w:val="0001521F"/>
    <w:rsid w:val="00015E13"/>
    <w:rsid w:val="00016033"/>
    <w:rsid w:val="000160F7"/>
    <w:rsid w:val="00016143"/>
    <w:rsid w:val="00016D9E"/>
    <w:rsid w:val="00017375"/>
    <w:rsid w:val="000178B7"/>
    <w:rsid w:val="000201C7"/>
    <w:rsid w:val="000210AD"/>
    <w:rsid w:val="000212E2"/>
    <w:rsid w:val="0002199F"/>
    <w:rsid w:val="00021F66"/>
    <w:rsid w:val="00023757"/>
    <w:rsid w:val="00023B66"/>
    <w:rsid w:val="00023F81"/>
    <w:rsid w:val="000245CA"/>
    <w:rsid w:val="00024FC1"/>
    <w:rsid w:val="0002530A"/>
    <w:rsid w:val="00025688"/>
    <w:rsid w:val="000256CD"/>
    <w:rsid w:val="000257C7"/>
    <w:rsid w:val="00025957"/>
    <w:rsid w:val="0002624C"/>
    <w:rsid w:val="0002781C"/>
    <w:rsid w:val="00030485"/>
    <w:rsid w:val="000308CD"/>
    <w:rsid w:val="000309D5"/>
    <w:rsid w:val="00030CE4"/>
    <w:rsid w:val="00030D2D"/>
    <w:rsid w:val="00031BB2"/>
    <w:rsid w:val="00031F4A"/>
    <w:rsid w:val="0003209A"/>
    <w:rsid w:val="000328A0"/>
    <w:rsid w:val="000328AD"/>
    <w:rsid w:val="0003306A"/>
    <w:rsid w:val="0003379A"/>
    <w:rsid w:val="00033BBF"/>
    <w:rsid w:val="000346D6"/>
    <w:rsid w:val="000363CC"/>
    <w:rsid w:val="00036955"/>
    <w:rsid w:val="00036CA7"/>
    <w:rsid w:val="000371E4"/>
    <w:rsid w:val="0004071D"/>
    <w:rsid w:val="00040CD4"/>
    <w:rsid w:val="00041630"/>
    <w:rsid w:val="0004178B"/>
    <w:rsid w:val="00042511"/>
    <w:rsid w:val="00044C28"/>
    <w:rsid w:val="00044DB0"/>
    <w:rsid w:val="00044F34"/>
    <w:rsid w:val="00046F15"/>
    <w:rsid w:val="00047463"/>
    <w:rsid w:val="00047629"/>
    <w:rsid w:val="000503D5"/>
    <w:rsid w:val="00050E97"/>
    <w:rsid w:val="000512EC"/>
    <w:rsid w:val="0005157B"/>
    <w:rsid w:val="000529D0"/>
    <w:rsid w:val="00052F5C"/>
    <w:rsid w:val="00053567"/>
    <w:rsid w:val="00053E8E"/>
    <w:rsid w:val="0005451D"/>
    <w:rsid w:val="00054C34"/>
    <w:rsid w:val="00054D46"/>
    <w:rsid w:val="000554DE"/>
    <w:rsid w:val="00055967"/>
    <w:rsid w:val="00056247"/>
    <w:rsid w:val="0005655F"/>
    <w:rsid w:val="00056824"/>
    <w:rsid w:val="0006018C"/>
    <w:rsid w:val="000608E1"/>
    <w:rsid w:val="00060EAA"/>
    <w:rsid w:val="00060FE3"/>
    <w:rsid w:val="00061483"/>
    <w:rsid w:val="000616CC"/>
    <w:rsid w:val="0006196F"/>
    <w:rsid w:val="00061F18"/>
    <w:rsid w:val="00062753"/>
    <w:rsid w:val="0006280E"/>
    <w:rsid w:val="00062D06"/>
    <w:rsid w:val="00064870"/>
    <w:rsid w:val="00065711"/>
    <w:rsid w:val="00065D20"/>
    <w:rsid w:val="00065E3B"/>
    <w:rsid w:val="00065F75"/>
    <w:rsid w:val="00065F76"/>
    <w:rsid w:val="0006634B"/>
    <w:rsid w:val="00067448"/>
    <w:rsid w:val="0006760C"/>
    <w:rsid w:val="00070CA9"/>
    <w:rsid w:val="00071097"/>
    <w:rsid w:val="0007125D"/>
    <w:rsid w:val="00071F1A"/>
    <w:rsid w:val="000722A2"/>
    <w:rsid w:val="00072DEC"/>
    <w:rsid w:val="00073A13"/>
    <w:rsid w:val="00073E58"/>
    <w:rsid w:val="00073F9A"/>
    <w:rsid w:val="0007426D"/>
    <w:rsid w:val="000742F1"/>
    <w:rsid w:val="00075063"/>
    <w:rsid w:val="00075248"/>
    <w:rsid w:val="0007587D"/>
    <w:rsid w:val="000759DC"/>
    <w:rsid w:val="00076356"/>
    <w:rsid w:val="00076663"/>
    <w:rsid w:val="000769FE"/>
    <w:rsid w:val="00076B09"/>
    <w:rsid w:val="00076EB1"/>
    <w:rsid w:val="0007702A"/>
    <w:rsid w:val="00077273"/>
    <w:rsid w:val="00077C30"/>
    <w:rsid w:val="00080C15"/>
    <w:rsid w:val="00081070"/>
    <w:rsid w:val="00081554"/>
    <w:rsid w:val="000816B9"/>
    <w:rsid w:val="00081C11"/>
    <w:rsid w:val="00081C8A"/>
    <w:rsid w:val="00081CBC"/>
    <w:rsid w:val="00082136"/>
    <w:rsid w:val="0008234B"/>
    <w:rsid w:val="000823EF"/>
    <w:rsid w:val="000826B2"/>
    <w:rsid w:val="000838F3"/>
    <w:rsid w:val="00083B89"/>
    <w:rsid w:val="00084689"/>
    <w:rsid w:val="00084AAE"/>
    <w:rsid w:val="000854D2"/>
    <w:rsid w:val="0008756E"/>
    <w:rsid w:val="00087AA7"/>
    <w:rsid w:val="0009052F"/>
    <w:rsid w:val="00090809"/>
    <w:rsid w:val="00090B61"/>
    <w:rsid w:val="0009138D"/>
    <w:rsid w:val="0009283F"/>
    <w:rsid w:val="00092B72"/>
    <w:rsid w:val="00093417"/>
    <w:rsid w:val="00093796"/>
    <w:rsid w:val="00094102"/>
    <w:rsid w:val="00094284"/>
    <w:rsid w:val="00094BA6"/>
    <w:rsid w:val="00095015"/>
    <w:rsid w:val="00095CC0"/>
    <w:rsid w:val="000968A6"/>
    <w:rsid w:val="00096C50"/>
    <w:rsid w:val="000A019B"/>
    <w:rsid w:val="000A0D51"/>
    <w:rsid w:val="000A1AC6"/>
    <w:rsid w:val="000A2857"/>
    <w:rsid w:val="000A290C"/>
    <w:rsid w:val="000A35B5"/>
    <w:rsid w:val="000A37BC"/>
    <w:rsid w:val="000A49A8"/>
    <w:rsid w:val="000A55EB"/>
    <w:rsid w:val="000A60E3"/>
    <w:rsid w:val="000A67F8"/>
    <w:rsid w:val="000B042F"/>
    <w:rsid w:val="000B1CFB"/>
    <w:rsid w:val="000B1F19"/>
    <w:rsid w:val="000B2202"/>
    <w:rsid w:val="000B278F"/>
    <w:rsid w:val="000B2C03"/>
    <w:rsid w:val="000B30DF"/>
    <w:rsid w:val="000B3530"/>
    <w:rsid w:val="000B35FA"/>
    <w:rsid w:val="000B3697"/>
    <w:rsid w:val="000B3AF7"/>
    <w:rsid w:val="000B3C7E"/>
    <w:rsid w:val="000B43E7"/>
    <w:rsid w:val="000B4AA6"/>
    <w:rsid w:val="000B4CA8"/>
    <w:rsid w:val="000B556B"/>
    <w:rsid w:val="000B5987"/>
    <w:rsid w:val="000B5E64"/>
    <w:rsid w:val="000B64C3"/>
    <w:rsid w:val="000B656B"/>
    <w:rsid w:val="000B6E48"/>
    <w:rsid w:val="000B6E80"/>
    <w:rsid w:val="000B6F80"/>
    <w:rsid w:val="000B7C17"/>
    <w:rsid w:val="000B7F99"/>
    <w:rsid w:val="000C0420"/>
    <w:rsid w:val="000C07C0"/>
    <w:rsid w:val="000C1DB0"/>
    <w:rsid w:val="000C2079"/>
    <w:rsid w:val="000C2424"/>
    <w:rsid w:val="000C27D4"/>
    <w:rsid w:val="000C30CA"/>
    <w:rsid w:val="000C39A4"/>
    <w:rsid w:val="000C3D96"/>
    <w:rsid w:val="000C3F9F"/>
    <w:rsid w:val="000C4942"/>
    <w:rsid w:val="000C49D0"/>
    <w:rsid w:val="000C55F7"/>
    <w:rsid w:val="000C5B55"/>
    <w:rsid w:val="000C5EE6"/>
    <w:rsid w:val="000C6131"/>
    <w:rsid w:val="000C6AD0"/>
    <w:rsid w:val="000C6B27"/>
    <w:rsid w:val="000C6E48"/>
    <w:rsid w:val="000C7EB3"/>
    <w:rsid w:val="000D0085"/>
    <w:rsid w:val="000D0E9A"/>
    <w:rsid w:val="000D10AB"/>
    <w:rsid w:val="000D115A"/>
    <w:rsid w:val="000D18DF"/>
    <w:rsid w:val="000D1970"/>
    <w:rsid w:val="000D22E0"/>
    <w:rsid w:val="000D2422"/>
    <w:rsid w:val="000D43A0"/>
    <w:rsid w:val="000D4C1A"/>
    <w:rsid w:val="000D5118"/>
    <w:rsid w:val="000D57BB"/>
    <w:rsid w:val="000D5C09"/>
    <w:rsid w:val="000D5C55"/>
    <w:rsid w:val="000D5D71"/>
    <w:rsid w:val="000D5EE1"/>
    <w:rsid w:val="000D6AD5"/>
    <w:rsid w:val="000D6FAC"/>
    <w:rsid w:val="000D72A8"/>
    <w:rsid w:val="000D7543"/>
    <w:rsid w:val="000D797D"/>
    <w:rsid w:val="000D7B6B"/>
    <w:rsid w:val="000D7BDF"/>
    <w:rsid w:val="000D7DA3"/>
    <w:rsid w:val="000E0055"/>
    <w:rsid w:val="000E0AEF"/>
    <w:rsid w:val="000E0D21"/>
    <w:rsid w:val="000E0D98"/>
    <w:rsid w:val="000E1949"/>
    <w:rsid w:val="000E1B95"/>
    <w:rsid w:val="000E206E"/>
    <w:rsid w:val="000E25CD"/>
    <w:rsid w:val="000E2F56"/>
    <w:rsid w:val="000E41FF"/>
    <w:rsid w:val="000E4393"/>
    <w:rsid w:val="000E4836"/>
    <w:rsid w:val="000E4C14"/>
    <w:rsid w:val="000E546F"/>
    <w:rsid w:val="000E55AE"/>
    <w:rsid w:val="000E59CB"/>
    <w:rsid w:val="000E5B16"/>
    <w:rsid w:val="000E5EF4"/>
    <w:rsid w:val="000E6130"/>
    <w:rsid w:val="000E61B1"/>
    <w:rsid w:val="000E6A68"/>
    <w:rsid w:val="000E6B80"/>
    <w:rsid w:val="000E6C29"/>
    <w:rsid w:val="000E78AA"/>
    <w:rsid w:val="000E7A72"/>
    <w:rsid w:val="000F0A40"/>
    <w:rsid w:val="000F14B9"/>
    <w:rsid w:val="000F256C"/>
    <w:rsid w:val="000F29F6"/>
    <w:rsid w:val="000F40E2"/>
    <w:rsid w:val="000F485D"/>
    <w:rsid w:val="000F4A54"/>
    <w:rsid w:val="000F4BA9"/>
    <w:rsid w:val="000F4EC3"/>
    <w:rsid w:val="000F526C"/>
    <w:rsid w:val="000F567C"/>
    <w:rsid w:val="000F5755"/>
    <w:rsid w:val="000F57B5"/>
    <w:rsid w:val="000F5D34"/>
    <w:rsid w:val="000F632A"/>
    <w:rsid w:val="000F73D2"/>
    <w:rsid w:val="000F78F0"/>
    <w:rsid w:val="000F7996"/>
    <w:rsid w:val="0010029A"/>
    <w:rsid w:val="00100E5C"/>
    <w:rsid w:val="00101494"/>
    <w:rsid w:val="00101C27"/>
    <w:rsid w:val="00101F5E"/>
    <w:rsid w:val="00102074"/>
    <w:rsid w:val="00102ACB"/>
    <w:rsid w:val="00103A28"/>
    <w:rsid w:val="0010582B"/>
    <w:rsid w:val="00106826"/>
    <w:rsid w:val="00106F66"/>
    <w:rsid w:val="001071D1"/>
    <w:rsid w:val="00107C55"/>
    <w:rsid w:val="00107FF8"/>
    <w:rsid w:val="00110C09"/>
    <w:rsid w:val="00110FD4"/>
    <w:rsid w:val="001120B3"/>
    <w:rsid w:val="001126EF"/>
    <w:rsid w:val="00112B0B"/>
    <w:rsid w:val="00112BF9"/>
    <w:rsid w:val="0011368D"/>
    <w:rsid w:val="001148F6"/>
    <w:rsid w:val="00114FA5"/>
    <w:rsid w:val="001155AC"/>
    <w:rsid w:val="00115FA0"/>
    <w:rsid w:val="001169EE"/>
    <w:rsid w:val="00116A2D"/>
    <w:rsid w:val="00116C50"/>
    <w:rsid w:val="00116D97"/>
    <w:rsid w:val="0011722B"/>
    <w:rsid w:val="001208B7"/>
    <w:rsid w:val="00120D87"/>
    <w:rsid w:val="0012169C"/>
    <w:rsid w:val="00121FF5"/>
    <w:rsid w:val="001232D5"/>
    <w:rsid w:val="00123821"/>
    <w:rsid w:val="00124289"/>
    <w:rsid w:val="00124E13"/>
    <w:rsid w:val="00126CA6"/>
    <w:rsid w:val="001308F6"/>
    <w:rsid w:val="0013169D"/>
    <w:rsid w:val="00132700"/>
    <w:rsid w:val="0013378D"/>
    <w:rsid w:val="00133D05"/>
    <w:rsid w:val="00135E18"/>
    <w:rsid w:val="00136061"/>
    <w:rsid w:val="00136834"/>
    <w:rsid w:val="00136F3D"/>
    <w:rsid w:val="00137982"/>
    <w:rsid w:val="00137A40"/>
    <w:rsid w:val="001402F2"/>
    <w:rsid w:val="00140C8D"/>
    <w:rsid w:val="001414C8"/>
    <w:rsid w:val="0014152A"/>
    <w:rsid w:val="00144511"/>
    <w:rsid w:val="00145CDD"/>
    <w:rsid w:val="001460F4"/>
    <w:rsid w:val="0014611E"/>
    <w:rsid w:val="0014612A"/>
    <w:rsid w:val="001467B0"/>
    <w:rsid w:val="001467CE"/>
    <w:rsid w:val="00146A28"/>
    <w:rsid w:val="00146C80"/>
    <w:rsid w:val="00146F82"/>
    <w:rsid w:val="00151248"/>
    <w:rsid w:val="0015432E"/>
    <w:rsid w:val="00154449"/>
    <w:rsid w:val="00155FC8"/>
    <w:rsid w:val="00156368"/>
    <w:rsid w:val="00157359"/>
    <w:rsid w:val="001577A6"/>
    <w:rsid w:val="00157EC4"/>
    <w:rsid w:val="00160C1B"/>
    <w:rsid w:val="001617B9"/>
    <w:rsid w:val="00161805"/>
    <w:rsid w:val="00162690"/>
    <w:rsid w:val="0016274A"/>
    <w:rsid w:val="00162CA8"/>
    <w:rsid w:val="00162CC9"/>
    <w:rsid w:val="00163132"/>
    <w:rsid w:val="00163AFF"/>
    <w:rsid w:val="00163C61"/>
    <w:rsid w:val="00163E50"/>
    <w:rsid w:val="00164BF9"/>
    <w:rsid w:val="00164C2A"/>
    <w:rsid w:val="001650B5"/>
    <w:rsid w:val="00165A8C"/>
    <w:rsid w:val="00165B03"/>
    <w:rsid w:val="0016639A"/>
    <w:rsid w:val="00166CE4"/>
    <w:rsid w:val="0016789C"/>
    <w:rsid w:val="00167BAA"/>
    <w:rsid w:val="00167BF6"/>
    <w:rsid w:val="00170005"/>
    <w:rsid w:val="00170455"/>
    <w:rsid w:val="00170CB4"/>
    <w:rsid w:val="00170D8A"/>
    <w:rsid w:val="00170DF7"/>
    <w:rsid w:val="001718DC"/>
    <w:rsid w:val="00171B98"/>
    <w:rsid w:val="001720E2"/>
    <w:rsid w:val="0017239C"/>
    <w:rsid w:val="001723D4"/>
    <w:rsid w:val="00174806"/>
    <w:rsid w:val="00174A3D"/>
    <w:rsid w:val="0017505B"/>
    <w:rsid w:val="00175B25"/>
    <w:rsid w:val="00176367"/>
    <w:rsid w:val="0017793C"/>
    <w:rsid w:val="00177CA1"/>
    <w:rsid w:val="00180A37"/>
    <w:rsid w:val="0018149C"/>
    <w:rsid w:val="00181C7F"/>
    <w:rsid w:val="001823C4"/>
    <w:rsid w:val="00182432"/>
    <w:rsid w:val="00183889"/>
    <w:rsid w:val="00183CEE"/>
    <w:rsid w:val="00184344"/>
    <w:rsid w:val="00184F92"/>
    <w:rsid w:val="001856EB"/>
    <w:rsid w:val="00185B97"/>
    <w:rsid w:val="001861D6"/>
    <w:rsid w:val="001861FF"/>
    <w:rsid w:val="00186634"/>
    <w:rsid w:val="00186A17"/>
    <w:rsid w:val="00186D2E"/>
    <w:rsid w:val="00186D4F"/>
    <w:rsid w:val="001876A5"/>
    <w:rsid w:val="00187BDF"/>
    <w:rsid w:val="00187D2B"/>
    <w:rsid w:val="00190D3D"/>
    <w:rsid w:val="00191067"/>
    <w:rsid w:val="00191F0E"/>
    <w:rsid w:val="0019271F"/>
    <w:rsid w:val="00192AB7"/>
    <w:rsid w:val="00193B74"/>
    <w:rsid w:val="00195491"/>
    <w:rsid w:val="001955B4"/>
    <w:rsid w:val="0019591E"/>
    <w:rsid w:val="00195937"/>
    <w:rsid w:val="00196E90"/>
    <w:rsid w:val="00197367"/>
    <w:rsid w:val="00197B20"/>
    <w:rsid w:val="00197EC2"/>
    <w:rsid w:val="001A0665"/>
    <w:rsid w:val="001A1898"/>
    <w:rsid w:val="001A1C89"/>
    <w:rsid w:val="001A2689"/>
    <w:rsid w:val="001A32ED"/>
    <w:rsid w:val="001A3878"/>
    <w:rsid w:val="001A4100"/>
    <w:rsid w:val="001A4425"/>
    <w:rsid w:val="001A49E4"/>
    <w:rsid w:val="001A4FA5"/>
    <w:rsid w:val="001A56B8"/>
    <w:rsid w:val="001A65DE"/>
    <w:rsid w:val="001A678E"/>
    <w:rsid w:val="001A731E"/>
    <w:rsid w:val="001A76D9"/>
    <w:rsid w:val="001B0446"/>
    <w:rsid w:val="001B0B5B"/>
    <w:rsid w:val="001B0E71"/>
    <w:rsid w:val="001B1F60"/>
    <w:rsid w:val="001B2301"/>
    <w:rsid w:val="001B3849"/>
    <w:rsid w:val="001B39CE"/>
    <w:rsid w:val="001B3C61"/>
    <w:rsid w:val="001B3D80"/>
    <w:rsid w:val="001B41E9"/>
    <w:rsid w:val="001B457D"/>
    <w:rsid w:val="001B4C1A"/>
    <w:rsid w:val="001B54DB"/>
    <w:rsid w:val="001B63F3"/>
    <w:rsid w:val="001B6B07"/>
    <w:rsid w:val="001B75C4"/>
    <w:rsid w:val="001B7694"/>
    <w:rsid w:val="001B77B1"/>
    <w:rsid w:val="001C0BCA"/>
    <w:rsid w:val="001C0F6B"/>
    <w:rsid w:val="001C2E62"/>
    <w:rsid w:val="001C31B3"/>
    <w:rsid w:val="001C3242"/>
    <w:rsid w:val="001C459E"/>
    <w:rsid w:val="001C4A2C"/>
    <w:rsid w:val="001C59D2"/>
    <w:rsid w:val="001C5C14"/>
    <w:rsid w:val="001C6163"/>
    <w:rsid w:val="001C61C7"/>
    <w:rsid w:val="001C6564"/>
    <w:rsid w:val="001C7654"/>
    <w:rsid w:val="001C7AEA"/>
    <w:rsid w:val="001C7F05"/>
    <w:rsid w:val="001D0102"/>
    <w:rsid w:val="001D012A"/>
    <w:rsid w:val="001D0238"/>
    <w:rsid w:val="001D08EA"/>
    <w:rsid w:val="001D0D3E"/>
    <w:rsid w:val="001D10AC"/>
    <w:rsid w:val="001D1357"/>
    <w:rsid w:val="001D2063"/>
    <w:rsid w:val="001D2361"/>
    <w:rsid w:val="001D25AE"/>
    <w:rsid w:val="001D273C"/>
    <w:rsid w:val="001D36C0"/>
    <w:rsid w:val="001D39A4"/>
    <w:rsid w:val="001D3B3F"/>
    <w:rsid w:val="001D3E44"/>
    <w:rsid w:val="001D4387"/>
    <w:rsid w:val="001D4516"/>
    <w:rsid w:val="001D4FDF"/>
    <w:rsid w:val="001D59D0"/>
    <w:rsid w:val="001D6A25"/>
    <w:rsid w:val="001D7276"/>
    <w:rsid w:val="001D76A8"/>
    <w:rsid w:val="001D7703"/>
    <w:rsid w:val="001D771F"/>
    <w:rsid w:val="001D7C62"/>
    <w:rsid w:val="001E04CA"/>
    <w:rsid w:val="001E0541"/>
    <w:rsid w:val="001E139E"/>
    <w:rsid w:val="001E1B93"/>
    <w:rsid w:val="001E1E74"/>
    <w:rsid w:val="001E2128"/>
    <w:rsid w:val="001E29D5"/>
    <w:rsid w:val="001E2F97"/>
    <w:rsid w:val="001E33F3"/>
    <w:rsid w:val="001E391D"/>
    <w:rsid w:val="001E44BD"/>
    <w:rsid w:val="001E4E41"/>
    <w:rsid w:val="001E5761"/>
    <w:rsid w:val="001E5DD0"/>
    <w:rsid w:val="001E68B5"/>
    <w:rsid w:val="001E6E65"/>
    <w:rsid w:val="001E6E6F"/>
    <w:rsid w:val="001E6F16"/>
    <w:rsid w:val="001E732D"/>
    <w:rsid w:val="001E73EF"/>
    <w:rsid w:val="001E779F"/>
    <w:rsid w:val="001E790E"/>
    <w:rsid w:val="001F064E"/>
    <w:rsid w:val="001F0DC7"/>
    <w:rsid w:val="001F1166"/>
    <w:rsid w:val="001F16B1"/>
    <w:rsid w:val="001F178D"/>
    <w:rsid w:val="001F2027"/>
    <w:rsid w:val="001F21F6"/>
    <w:rsid w:val="001F23DE"/>
    <w:rsid w:val="001F2A48"/>
    <w:rsid w:val="001F34CF"/>
    <w:rsid w:val="001F3FB9"/>
    <w:rsid w:val="001F405D"/>
    <w:rsid w:val="001F46FC"/>
    <w:rsid w:val="001F48BF"/>
    <w:rsid w:val="001F5359"/>
    <w:rsid w:val="001F537A"/>
    <w:rsid w:val="001F5513"/>
    <w:rsid w:val="001F5720"/>
    <w:rsid w:val="001F581F"/>
    <w:rsid w:val="001F58A7"/>
    <w:rsid w:val="001F5C28"/>
    <w:rsid w:val="001F5F5D"/>
    <w:rsid w:val="001F6ABF"/>
    <w:rsid w:val="001F769A"/>
    <w:rsid w:val="001F7B0F"/>
    <w:rsid w:val="002009AB"/>
    <w:rsid w:val="00200D69"/>
    <w:rsid w:val="002013B0"/>
    <w:rsid w:val="002019EC"/>
    <w:rsid w:val="00202016"/>
    <w:rsid w:val="002044F6"/>
    <w:rsid w:val="0020502B"/>
    <w:rsid w:val="002055A9"/>
    <w:rsid w:val="00205B14"/>
    <w:rsid w:val="00205EE2"/>
    <w:rsid w:val="00206036"/>
    <w:rsid w:val="002064A4"/>
    <w:rsid w:val="002100B3"/>
    <w:rsid w:val="0021147E"/>
    <w:rsid w:val="00211527"/>
    <w:rsid w:val="0021162B"/>
    <w:rsid w:val="00212131"/>
    <w:rsid w:val="0021245C"/>
    <w:rsid w:val="00212EE3"/>
    <w:rsid w:val="00213A69"/>
    <w:rsid w:val="00213F0D"/>
    <w:rsid w:val="002145B5"/>
    <w:rsid w:val="002147A1"/>
    <w:rsid w:val="00215978"/>
    <w:rsid w:val="00215FE3"/>
    <w:rsid w:val="002173C7"/>
    <w:rsid w:val="00217A80"/>
    <w:rsid w:val="00217EC6"/>
    <w:rsid w:val="00220FF6"/>
    <w:rsid w:val="0022200D"/>
    <w:rsid w:val="002222E1"/>
    <w:rsid w:val="00222346"/>
    <w:rsid w:val="00222BE2"/>
    <w:rsid w:val="00223700"/>
    <w:rsid w:val="00223FC1"/>
    <w:rsid w:val="0022418F"/>
    <w:rsid w:val="0022422B"/>
    <w:rsid w:val="0022451D"/>
    <w:rsid w:val="00225355"/>
    <w:rsid w:val="00225AF7"/>
    <w:rsid w:val="0022640E"/>
    <w:rsid w:val="0022659A"/>
    <w:rsid w:val="002267D6"/>
    <w:rsid w:val="00226E46"/>
    <w:rsid w:val="00227636"/>
    <w:rsid w:val="00230138"/>
    <w:rsid w:val="00230165"/>
    <w:rsid w:val="00230DA4"/>
    <w:rsid w:val="00230F58"/>
    <w:rsid w:val="002329AA"/>
    <w:rsid w:val="00233294"/>
    <w:rsid w:val="002337C2"/>
    <w:rsid w:val="0023431B"/>
    <w:rsid w:val="002344FE"/>
    <w:rsid w:val="00234F79"/>
    <w:rsid w:val="002353AF"/>
    <w:rsid w:val="00235B05"/>
    <w:rsid w:val="00235BCF"/>
    <w:rsid w:val="00235E3B"/>
    <w:rsid w:val="00236369"/>
    <w:rsid w:val="0023691D"/>
    <w:rsid w:val="00236A33"/>
    <w:rsid w:val="00237B3B"/>
    <w:rsid w:val="0024065B"/>
    <w:rsid w:val="00240EE5"/>
    <w:rsid w:val="00241635"/>
    <w:rsid w:val="00241943"/>
    <w:rsid w:val="00241BD4"/>
    <w:rsid w:val="00241EB2"/>
    <w:rsid w:val="00241FA1"/>
    <w:rsid w:val="0024330C"/>
    <w:rsid w:val="00243E44"/>
    <w:rsid w:val="002446CD"/>
    <w:rsid w:val="00244F13"/>
    <w:rsid w:val="0024548A"/>
    <w:rsid w:val="00245B88"/>
    <w:rsid w:val="00245C71"/>
    <w:rsid w:val="0024633C"/>
    <w:rsid w:val="002466A6"/>
    <w:rsid w:val="00246853"/>
    <w:rsid w:val="00246F22"/>
    <w:rsid w:val="00247BBE"/>
    <w:rsid w:val="00250029"/>
    <w:rsid w:val="00250260"/>
    <w:rsid w:val="002505BC"/>
    <w:rsid w:val="002505EE"/>
    <w:rsid w:val="00250838"/>
    <w:rsid w:val="00250C95"/>
    <w:rsid w:val="0025149C"/>
    <w:rsid w:val="00251C1C"/>
    <w:rsid w:val="00252694"/>
    <w:rsid w:val="002528F1"/>
    <w:rsid w:val="00252A07"/>
    <w:rsid w:val="002534FB"/>
    <w:rsid w:val="00253FB0"/>
    <w:rsid w:val="00254232"/>
    <w:rsid w:val="0025438E"/>
    <w:rsid w:val="0025486E"/>
    <w:rsid w:val="00254AD9"/>
    <w:rsid w:val="00255560"/>
    <w:rsid w:val="0025587F"/>
    <w:rsid w:val="002559D2"/>
    <w:rsid w:val="0025660A"/>
    <w:rsid w:val="0025707E"/>
    <w:rsid w:val="002572D9"/>
    <w:rsid w:val="0026044C"/>
    <w:rsid w:val="00260705"/>
    <w:rsid w:val="00260B80"/>
    <w:rsid w:val="002614AD"/>
    <w:rsid w:val="00261524"/>
    <w:rsid w:val="002615A3"/>
    <w:rsid w:val="00261840"/>
    <w:rsid w:val="00261921"/>
    <w:rsid w:val="0026197E"/>
    <w:rsid w:val="00261CAE"/>
    <w:rsid w:val="00263149"/>
    <w:rsid w:val="002634BD"/>
    <w:rsid w:val="00263DC6"/>
    <w:rsid w:val="002646A8"/>
    <w:rsid w:val="00264AE0"/>
    <w:rsid w:val="00264B96"/>
    <w:rsid w:val="002665D1"/>
    <w:rsid w:val="00270F84"/>
    <w:rsid w:val="00270F85"/>
    <w:rsid w:val="00271102"/>
    <w:rsid w:val="0027165B"/>
    <w:rsid w:val="00272043"/>
    <w:rsid w:val="002733D6"/>
    <w:rsid w:val="002747F4"/>
    <w:rsid w:val="00274A7B"/>
    <w:rsid w:val="00274C0F"/>
    <w:rsid w:val="002753F6"/>
    <w:rsid w:val="002758E6"/>
    <w:rsid w:val="00275C6C"/>
    <w:rsid w:val="002765B2"/>
    <w:rsid w:val="00276AD0"/>
    <w:rsid w:val="00276FF1"/>
    <w:rsid w:val="0028004F"/>
    <w:rsid w:val="00280D59"/>
    <w:rsid w:val="0028151D"/>
    <w:rsid w:val="00281711"/>
    <w:rsid w:val="00281AE9"/>
    <w:rsid w:val="0028215F"/>
    <w:rsid w:val="002829F6"/>
    <w:rsid w:val="00282BA4"/>
    <w:rsid w:val="002834E2"/>
    <w:rsid w:val="002838CA"/>
    <w:rsid w:val="0028397A"/>
    <w:rsid w:val="0028649D"/>
    <w:rsid w:val="00286921"/>
    <w:rsid w:val="0028787D"/>
    <w:rsid w:val="002878A1"/>
    <w:rsid w:val="00290438"/>
    <w:rsid w:val="00290469"/>
    <w:rsid w:val="00290BF1"/>
    <w:rsid w:val="00290E57"/>
    <w:rsid w:val="00291CEF"/>
    <w:rsid w:val="00292326"/>
    <w:rsid w:val="002924FD"/>
    <w:rsid w:val="00292A7A"/>
    <w:rsid w:val="0029556D"/>
    <w:rsid w:val="0029566F"/>
    <w:rsid w:val="00295A8F"/>
    <w:rsid w:val="00295B68"/>
    <w:rsid w:val="002A001C"/>
    <w:rsid w:val="002A0146"/>
    <w:rsid w:val="002A02B7"/>
    <w:rsid w:val="002A0599"/>
    <w:rsid w:val="002A1A4D"/>
    <w:rsid w:val="002A4635"/>
    <w:rsid w:val="002A65AB"/>
    <w:rsid w:val="002A6695"/>
    <w:rsid w:val="002A6CB5"/>
    <w:rsid w:val="002A6FAE"/>
    <w:rsid w:val="002A71AA"/>
    <w:rsid w:val="002A7450"/>
    <w:rsid w:val="002B03B3"/>
    <w:rsid w:val="002B1135"/>
    <w:rsid w:val="002B3972"/>
    <w:rsid w:val="002B3FCC"/>
    <w:rsid w:val="002B43DF"/>
    <w:rsid w:val="002B4EF5"/>
    <w:rsid w:val="002B58D7"/>
    <w:rsid w:val="002B5CBC"/>
    <w:rsid w:val="002B7795"/>
    <w:rsid w:val="002B78AA"/>
    <w:rsid w:val="002C09F2"/>
    <w:rsid w:val="002C0CDB"/>
    <w:rsid w:val="002C177D"/>
    <w:rsid w:val="002C281F"/>
    <w:rsid w:val="002C3D6B"/>
    <w:rsid w:val="002C3DA2"/>
    <w:rsid w:val="002C457C"/>
    <w:rsid w:val="002C496C"/>
    <w:rsid w:val="002C583D"/>
    <w:rsid w:val="002C6425"/>
    <w:rsid w:val="002C656B"/>
    <w:rsid w:val="002C6972"/>
    <w:rsid w:val="002C74DD"/>
    <w:rsid w:val="002C785A"/>
    <w:rsid w:val="002C7C29"/>
    <w:rsid w:val="002D00E4"/>
    <w:rsid w:val="002D078E"/>
    <w:rsid w:val="002D0C75"/>
    <w:rsid w:val="002D1314"/>
    <w:rsid w:val="002D3534"/>
    <w:rsid w:val="002D3E08"/>
    <w:rsid w:val="002D49F9"/>
    <w:rsid w:val="002D4FEB"/>
    <w:rsid w:val="002D506B"/>
    <w:rsid w:val="002D509E"/>
    <w:rsid w:val="002D60D0"/>
    <w:rsid w:val="002D67D7"/>
    <w:rsid w:val="002D724F"/>
    <w:rsid w:val="002D7D2E"/>
    <w:rsid w:val="002D7E4C"/>
    <w:rsid w:val="002E0814"/>
    <w:rsid w:val="002E0B43"/>
    <w:rsid w:val="002E0C68"/>
    <w:rsid w:val="002E0FC1"/>
    <w:rsid w:val="002E19F4"/>
    <w:rsid w:val="002E1AA9"/>
    <w:rsid w:val="002E2071"/>
    <w:rsid w:val="002E23DF"/>
    <w:rsid w:val="002E2404"/>
    <w:rsid w:val="002E2F7F"/>
    <w:rsid w:val="002E35B8"/>
    <w:rsid w:val="002E36ED"/>
    <w:rsid w:val="002E38AA"/>
    <w:rsid w:val="002E3B3A"/>
    <w:rsid w:val="002E3F07"/>
    <w:rsid w:val="002E457F"/>
    <w:rsid w:val="002E51B9"/>
    <w:rsid w:val="002E5846"/>
    <w:rsid w:val="002E591F"/>
    <w:rsid w:val="002E5A9F"/>
    <w:rsid w:val="002E5B82"/>
    <w:rsid w:val="002E5DEC"/>
    <w:rsid w:val="002E6047"/>
    <w:rsid w:val="002E605C"/>
    <w:rsid w:val="002E6F3C"/>
    <w:rsid w:val="002E750D"/>
    <w:rsid w:val="002F047B"/>
    <w:rsid w:val="002F0FEA"/>
    <w:rsid w:val="002F1558"/>
    <w:rsid w:val="002F1DBE"/>
    <w:rsid w:val="002F1F4D"/>
    <w:rsid w:val="002F22A3"/>
    <w:rsid w:val="002F25AB"/>
    <w:rsid w:val="002F2AD7"/>
    <w:rsid w:val="002F2E50"/>
    <w:rsid w:val="002F3856"/>
    <w:rsid w:val="002F3F06"/>
    <w:rsid w:val="002F3FE6"/>
    <w:rsid w:val="002F4142"/>
    <w:rsid w:val="002F4209"/>
    <w:rsid w:val="002F495E"/>
    <w:rsid w:val="002F4EEC"/>
    <w:rsid w:val="002F581A"/>
    <w:rsid w:val="002F5CF8"/>
    <w:rsid w:val="002F6ED3"/>
    <w:rsid w:val="002F709A"/>
    <w:rsid w:val="002F72C0"/>
    <w:rsid w:val="002F79CD"/>
    <w:rsid w:val="002F7D70"/>
    <w:rsid w:val="003007E7"/>
    <w:rsid w:val="00301F58"/>
    <w:rsid w:val="00302D41"/>
    <w:rsid w:val="003030A0"/>
    <w:rsid w:val="00303292"/>
    <w:rsid w:val="003041DD"/>
    <w:rsid w:val="00304C35"/>
    <w:rsid w:val="00305170"/>
    <w:rsid w:val="00305269"/>
    <w:rsid w:val="00305A3C"/>
    <w:rsid w:val="0030674A"/>
    <w:rsid w:val="0030757F"/>
    <w:rsid w:val="00307927"/>
    <w:rsid w:val="00307C43"/>
    <w:rsid w:val="00310AC0"/>
    <w:rsid w:val="00310CAF"/>
    <w:rsid w:val="00310D6F"/>
    <w:rsid w:val="00310D9D"/>
    <w:rsid w:val="003121D5"/>
    <w:rsid w:val="003123E5"/>
    <w:rsid w:val="00312C0E"/>
    <w:rsid w:val="00313AC8"/>
    <w:rsid w:val="003142E0"/>
    <w:rsid w:val="00314346"/>
    <w:rsid w:val="003144A8"/>
    <w:rsid w:val="003147F8"/>
    <w:rsid w:val="0031570B"/>
    <w:rsid w:val="00315A2A"/>
    <w:rsid w:val="00315F1F"/>
    <w:rsid w:val="00316B5B"/>
    <w:rsid w:val="00316D07"/>
    <w:rsid w:val="0031711F"/>
    <w:rsid w:val="00317308"/>
    <w:rsid w:val="003175C8"/>
    <w:rsid w:val="00317689"/>
    <w:rsid w:val="0031772E"/>
    <w:rsid w:val="003205B2"/>
    <w:rsid w:val="003205DD"/>
    <w:rsid w:val="00320760"/>
    <w:rsid w:val="00320D3F"/>
    <w:rsid w:val="003211D6"/>
    <w:rsid w:val="00321940"/>
    <w:rsid w:val="003237F5"/>
    <w:rsid w:val="00323BA2"/>
    <w:rsid w:val="00323BB6"/>
    <w:rsid w:val="00323F1C"/>
    <w:rsid w:val="003246C2"/>
    <w:rsid w:val="00324CB1"/>
    <w:rsid w:val="0032530A"/>
    <w:rsid w:val="003257BC"/>
    <w:rsid w:val="0032592D"/>
    <w:rsid w:val="00326040"/>
    <w:rsid w:val="0032678B"/>
    <w:rsid w:val="00326E9B"/>
    <w:rsid w:val="003275E6"/>
    <w:rsid w:val="00327668"/>
    <w:rsid w:val="00327722"/>
    <w:rsid w:val="0032788C"/>
    <w:rsid w:val="00327936"/>
    <w:rsid w:val="00327B3F"/>
    <w:rsid w:val="00327E29"/>
    <w:rsid w:val="00330ABA"/>
    <w:rsid w:val="00331EAF"/>
    <w:rsid w:val="00332175"/>
    <w:rsid w:val="00332442"/>
    <w:rsid w:val="003327A7"/>
    <w:rsid w:val="00333A54"/>
    <w:rsid w:val="00333C95"/>
    <w:rsid w:val="00333E2C"/>
    <w:rsid w:val="00334004"/>
    <w:rsid w:val="003349CB"/>
    <w:rsid w:val="00334CE8"/>
    <w:rsid w:val="00335508"/>
    <w:rsid w:val="0033553F"/>
    <w:rsid w:val="00336D82"/>
    <w:rsid w:val="00337698"/>
    <w:rsid w:val="003408F4"/>
    <w:rsid w:val="00342695"/>
    <w:rsid w:val="00342FF0"/>
    <w:rsid w:val="003431F3"/>
    <w:rsid w:val="0034357C"/>
    <w:rsid w:val="00343E64"/>
    <w:rsid w:val="003445CC"/>
    <w:rsid w:val="00345D03"/>
    <w:rsid w:val="00346AC1"/>
    <w:rsid w:val="0034792E"/>
    <w:rsid w:val="00347EE4"/>
    <w:rsid w:val="003506A8"/>
    <w:rsid w:val="003516D1"/>
    <w:rsid w:val="0035188A"/>
    <w:rsid w:val="003518CD"/>
    <w:rsid w:val="00351953"/>
    <w:rsid w:val="003519EF"/>
    <w:rsid w:val="00351E6A"/>
    <w:rsid w:val="0035237C"/>
    <w:rsid w:val="00352F52"/>
    <w:rsid w:val="0035389E"/>
    <w:rsid w:val="00355B5C"/>
    <w:rsid w:val="003560B6"/>
    <w:rsid w:val="00356542"/>
    <w:rsid w:val="00357853"/>
    <w:rsid w:val="00357962"/>
    <w:rsid w:val="00360404"/>
    <w:rsid w:val="0036050E"/>
    <w:rsid w:val="00362355"/>
    <w:rsid w:val="003637A3"/>
    <w:rsid w:val="003642EF"/>
    <w:rsid w:val="00365065"/>
    <w:rsid w:val="0036506F"/>
    <w:rsid w:val="00365191"/>
    <w:rsid w:val="00365959"/>
    <w:rsid w:val="0036626B"/>
    <w:rsid w:val="00366602"/>
    <w:rsid w:val="003666B7"/>
    <w:rsid w:val="00366A37"/>
    <w:rsid w:val="00367318"/>
    <w:rsid w:val="0036745A"/>
    <w:rsid w:val="00367BA3"/>
    <w:rsid w:val="00367CF2"/>
    <w:rsid w:val="00367D1E"/>
    <w:rsid w:val="00367D3A"/>
    <w:rsid w:val="00370636"/>
    <w:rsid w:val="00370BFC"/>
    <w:rsid w:val="003717E0"/>
    <w:rsid w:val="00372A7D"/>
    <w:rsid w:val="00372E2E"/>
    <w:rsid w:val="0037336A"/>
    <w:rsid w:val="0037351B"/>
    <w:rsid w:val="003737BE"/>
    <w:rsid w:val="00373FB3"/>
    <w:rsid w:val="0037457D"/>
    <w:rsid w:val="00374925"/>
    <w:rsid w:val="00375B26"/>
    <w:rsid w:val="00375E55"/>
    <w:rsid w:val="0037652B"/>
    <w:rsid w:val="0037666E"/>
    <w:rsid w:val="00376BED"/>
    <w:rsid w:val="003773AD"/>
    <w:rsid w:val="00377D58"/>
    <w:rsid w:val="00380711"/>
    <w:rsid w:val="00380850"/>
    <w:rsid w:val="00380FFC"/>
    <w:rsid w:val="00381697"/>
    <w:rsid w:val="00381ACC"/>
    <w:rsid w:val="00382597"/>
    <w:rsid w:val="00382A1A"/>
    <w:rsid w:val="00382AEA"/>
    <w:rsid w:val="00382C11"/>
    <w:rsid w:val="00382CCA"/>
    <w:rsid w:val="00382E6F"/>
    <w:rsid w:val="00383EF8"/>
    <w:rsid w:val="0038493A"/>
    <w:rsid w:val="00384B95"/>
    <w:rsid w:val="00385C3B"/>
    <w:rsid w:val="00385FAA"/>
    <w:rsid w:val="00386314"/>
    <w:rsid w:val="00386416"/>
    <w:rsid w:val="00386450"/>
    <w:rsid w:val="00387499"/>
    <w:rsid w:val="003903DA"/>
    <w:rsid w:val="0039085F"/>
    <w:rsid w:val="003911AB"/>
    <w:rsid w:val="00391C1C"/>
    <w:rsid w:val="00391E58"/>
    <w:rsid w:val="0039265D"/>
    <w:rsid w:val="00392A1A"/>
    <w:rsid w:val="00392A39"/>
    <w:rsid w:val="00392CE1"/>
    <w:rsid w:val="00392D4B"/>
    <w:rsid w:val="00393958"/>
    <w:rsid w:val="00394082"/>
    <w:rsid w:val="00394956"/>
    <w:rsid w:val="00394E26"/>
    <w:rsid w:val="003951C0"/>
    <w:rsid w:val="00395508"/>
    <w:rsid w:val="00395D66"/>
    <w:rsid w:val="003964C2"/>
    <w:rsid w:val="003969BA"/>
    <w:rsid w:val="00396E11"/>
    <w:rsid w:val="00397442"/>
    <w:rsid w:val="00397596"/>
    <w:rsid w:val="0039761A"/>
    <w:rsid w:val="003A0BA7"/>
    <w:rsid w:val="003A1327"/>
    <w:rsid w:val="003A15B6"/>
    <w:rsid w:val="003A170C"/>
    <w:rsid w:val="003A1BC7"/>
    <w:rsid w:val="003A2E66"/>
    <w:rsid w:val="003A4488"/>
    <w:rsid w:val="003A4C2D"/>
    <w:rsid w:val="003A58F0"/>
    <w:rsid w:val="003A62C5"/>
    <w:rsid w:val="003A63F6"/>
    <w:rsid w:val="003A7061"/>
    <w:rsid w:val="003A7A32"/>
    <w:rsid w:val="003B0020"/>
    <w:rsid w:val="003B0194"/>
    <w:rsid w:val="003B0E68"/>
    <w:rsid w:val="003B10C3"/>
    <w:rsid w:val="003B2308"/>
    <w:rsid w:val="003B2ECF"/>
    <w:rsid w:val="003B2F49"/>
    <w:rsid w:val="003B32B4"/>
    <w:rsid w:val="003B4550"/>
    <w:rsid w:val="003B4810"/>
    <w:rsid w:val="003B4DAB"/>
    <w:rsid w:val="003B643C"/>
    <w:rsid w:val="003B6E0D"/>
    <w:rsid w:val="003B7087"/>
    <w:rsid w:val="003B77B4"/>
    <w:rsid w:val="003B77B8"/>
    <w:rsid w:val="003B7AAC"/>
    <w:rsid w:val="003C0278"/>
    <w:rsid w:val="003C0BB7"/>
    <w:rsid w:val="003C0FB5"/>
    <w:rsid w:val="003C1039"/>
    <w:rsid w:val="003C1439"/>
    <w:rsid w:val="003C28A4"/>
    <w:rsid w:val="003C421A"/>
    <w:rsid w:val="003C4B33"/>
    <w:rsid w:val="003C63A7"/>
    <w:rsid w:val="003C7784"/>
    <w:rsid w:val="003C77D2"/>
    <w:rsid w:val="003D02D5"/>
    <w:rsid w:val="003D0692"/>
    <w:rsid w:val="003D069C"/>
    <w:rsid w:val="003D0728"/>
    <w:rsid w:val="003D1BB6"/>
    <w:rsid w:val="003D2166"/>
    <w:rsid w:val="003D2634"/>
    <w:rsid w:val="003D2E9E"/>
    <w:rsid w:val="003D2EA7"/>
    <w:rsid w:val="003D56E0"/>
    <w:rsid w:val="003D57E8"/>
    <w:rsid w:val="003D5FD7"/>
    <w:rsid w:val="003D63E0"/>
    <w:rsid w:val="003D79D9"/>
    <w:rsid w:val="003D7E7B"/>
    <w:rsid w:val="003E02B6"/>
    <w:rsid w:val="003E0CB2"/>
    <w:rsid w:val="003E0F8B"/>
    <w:rsid w:val="003E0FA0"/>
    <w:rsid w:val="003E1005"/>
    <w:rsid w:val="003E1366"/>
    <w:rsid w:val="003E1996"/>
    <w:rsid w:val="003E1CCE"/>
    <w:rsid w:val="003E1EA3"/>
    <w:rsid w:val="003E211E"/>
    <w:rsid w:val="003E2848"/>
    <w:rsid w:val="003E2A5F"/>
    <w:rsid w:val="003E333E"/>
    <w:rsid w:val="003E35F3"/>
    <w:rsid w:val="003E375A"/>
    <w:rsid w:val="003E44E0"/>
    <w:rsid w:val="003E4B36"/>
    <w:rsid w:val="003E4D0C"/>
    <w:rsid w:val="003E5002"/>
    <w:rsid w:val="003E5D14"/>
    <w:rsid w:val="003E5FAB"/>
    <w:rsid w:val="003E61C8"/>
    <w:rsid w:val="003E628D"/>
    <w:rsid w:val="003E6664"/>
    <w:rsid w:val="003E71F8"/>
    <w:rsid w:val="003E79BC"/>
    <w:rsid w:val="003E7B44"/>
    <w:rsid w:val="003E7C17"/>
    <w:rsid w:val="003E7CC5"/>
    <w:rsid w:val="003F0F3F"/>
    <w:rsid w:val="003F1380"/>
    <w:rsid w:val="003F14E3"/>
    <w:rsid w:val="003F173D"/>
    <w:rsid w:val="003F1D57"/>
    <w:rsid w:val="003F23DA"/>
    <w:rsid w:val="003F2E1C"/>
    <w:rsid w:val="003F4196"/>
    <w:rsid w:val="003F4368"/>
    <w:rsid w:val="003F48AF"/>
    <w:rsid w:val="003F5071"/>
    <w:rsid w:val="003F5A8E"/>
    <w:rsid w:val="003F69CC"/>
    <w:rsid w:val="003F6CF8"/>
    <w:rsid w:val="00400456"/>
    <w:rsid w:val="00400C4A"/>
    <w:rsid w:val="004012B3"/>
    <w:rsid w:val="00401494"/>
    <w:rsid w:val="0040193A"/>
    <w:rsid w:val="00401B84"/>
    <w:rsid w:val="0040266A"/>
    <w:rsid w:val="00402879"/>
    <w:rsid w:val="00402AA9"/>
    <w:rsid w:val="004036A1"/>
    <w:rsid w:val="00403C32"/>
    <w:rsid w:val="004048E8"/>
    <w:rsid w:val="004049E1"/>
    <w:rsid w:val="00404FC1"/>
    <w:rsid w:val="00405461"/>
    <w:rsid w:val="0040568F"/>
    <w:rsid w:val="004060C8"/>
    <w:rsid w:val="0040649A"/>
    <w:rsid w:val="0040652B"/>
    <w:rsid w:val="00407525"/>
    <w:rsid w:val="00410062"/>
    <w:rsid w:val="004109BD"/>
    <w:rsid w:val="00410CC7"/>
    <w:rsid w:val="00410D07"/>
    <w:rsid w:val="00410D81"/>
    <w:rsid w:val="0041154F"/>
    <w:rsid w:val="00411C0A"/>
    <w:rsid w:val="004121EA"/>
    <w:rsid w:val="00413880"/>
    <w:rsid w:val="00414018"/>
    <w:rsid w:val="0041412A"/>
    <w:rsid w:val="00414B6F"/>
    <w:rsid w:val="00414D91"/>
    <w:rsid w:val="004157E3"/>
    <w:rsid w:val="00415A9F"/>
    <w:rsid w:val="004169A3"/>
    <w:rsid w:val="004172B3"/>
    <w:rsid w:val="00417701"/>
    <w:rsid w:val="00417781"/>
    <w:rsid w:val="00420F8D"/>
    <w:rsid w:val="00421057"/>
    <w:rsid w:val="004214EC"/>
    <w:rsid w:val="00421653"/>
    <w:rsid w:val="004217AD"/>
    <w:rsid w:val="004219BF"/>
    <w:rsid w:val="004219E8"/>
    <w:rsid w:val="00421EF4"/>
    <w:rsid w:val="004221C6"/>
    <w:rsid w:val="004225DE"/>
    <w:rsid w:val="00424095"/>
    <w:rsid w:val="00424410"/>
    <w:rsid w:val="00424C45"/>
    <w:rsid w:val="0042537F"/>
    <w:rsid w:val="004255D1"/>
    <w:rsid w:val="004264A2"/>
    <w:rsid w:val="004277ED"/>
    <w:rsid w:val="00427A34"/>
    <w:rsid w:val="004300C4"/>
    <w:rsid w:val="00430784"/>
    <w:rsid w:val="004310AB"/>
    <w:rsid w:val="004319C2"/>
    <w:rsid w:val="00431F7A"/>
    <w:rsid w:val="00432764"/>
    <w:rsid w:val="00433A11"/>
    <w:rsid w:val="00434514"/>
    <w:rsid w:val="00434D5B"/>
    <w:rsid w:val="0043509E"/>
    <w:rsid w:val="00435974"/>
    <w:rsid w:val="00436ABB"/>
    <w:rsid w:val="00436EB4"/>
    <w:rsid w:val="00436FDA"/>
    <w:rsid w:val="0043784A"/>
    <w:rsid w:val="00437BF2"/>
    <w:rsid w:val="0044019E"/>
    <w:rsid w:val="0044039B"/>
    <w:rsid w:val="00441222"/>
    <w:rsid w:val="0044137B"/>
    <w:rsid w:val="00441CB2"/>
    <w:rsid w:val="0044201A"/>
    <w:rsid w:val="004427CA"/>
    <w:rsid w:val="00443217"/>
    <w:rsid w:val="00443676"/>
    <w:rsid w:val="004436DD"/>
    <w:rsid w:val="00444555"/>
    <w:rsid w:val="0044560C"/>
    <w:rsid w:val="004465DF"/>
    <w:rsid w:val="00447B4E"/>
    <w:rsid w:val="00450BCA"/>
    <w:rsid w:val="00450CCE"/>
    <w:rsid w:val="00451383"/>
    <w:rsid w:val="004521D3"/>
    <w:rsid w:val="0045290C"/>
    <w:rsid w:val="00452EFA"/>
    <w:rsid w:val="00452F54"/>
    <w:rsid w:val="00453032"/>
    <w:rsid w:val="0045408C"/>
    <w:rsid w:val="00454651"/>
    <w:rsid w:val="00454793"/>
    <w:rsid w:val="00454AA1"/>
    <w:rsid w:val="00454AFF"/>
    <w:rsid w:val="00455313"/>
    <w:rsid w:val="00455F92"/>
    <w:rsid w:val="00455FBB"/>
    <w:rsid w:val="00456FE8"/>
    <w:rsid w:val="00460A75"/>
    <w:rsid w:val="004623EA"/>
    <w:rsid w:val="00462966"/>
    <w:rsid w:val="00463575"/>
    <w:rsid w:val="004637AC"/>
    <w:rsid w:val="004638E8"/>
    <w:rsid w:val="00464D66"/>
    <w:rsid w:val="00465C04"/>
    <w:rsid w:val="00465DF9"/>
    <w:rsid w:val="0046613E"/>
    <w:rsid w:val="0046627B"/>
    <w:rsid w:val="00466F43"/>
    <w:rsid w:val="00466FA5"/>
    <w:rsid w:val="004676C5"/>
    <w:rsid w:val="00467867"/>
    <w:rsid w:val="00467FDF"/>
    <w:rsid w:val="004701D2"/>
    <w:rsid w:val="00470505"/>
    <w:rsid w:val="00470783"/>
    <w:rsid w:val="00471B2C"/>
    <w:rsid w:val="004723D0"/>
    <w:rsid w:val="00472470"/>
    <w:rsid w:val="00472BA0"/>
    <w:rsid w:val="00472F00"/>
    <w:rsid w:val="00473BAF"/>
    <w:rsid w:val="00473D41"/>
    <w:rsid w:val="004747B2"/>
    <w:rsid w:val="004747F1"/>
    <w:rsid w:val="004750A1"/>
    <w:rsid w:val="004758B3"/>
    <w:rsid w:val="004758BF"/>
    <w:rsid w:val="00476D39"/>
    <w:rsid w:val="00476E14"/>
    <w:rsid w:val="004771B5"/>
    <w:rsid w:val="004807A8"/>
    <w:rsid w:val="0048108D"/>
    <w:rsid w:val="004813E7"/>
    <w:rsid w:val="00482018"/>
    <w:rsid w:val="0048212C"/>
    <w:rsid w:val="004821FF"/>
    <w:rsid w:val="00482C6F"/>
    <w:rsid w:val="00482C7C"/>
    <w:rsid w:val="00483173"/>
    <w:rsid w:val="004833A0"/>
    <w:rsid w:val="004834F5"/>
    <w:rsid w:val="00483761"/>
    <w:rsid w:val="00490190"/>
    <w:rsid w:val="004905B0"/>
    <w:rsid w:val="004908FA"/>
    <w:rsid w:val="00490A6D"/>
    <w:rsid w:val="00491458"/>
    <w:rsid w:val="0049190E"/>
    <w:rsid w:val="00491BF7"/>
    <w:rsid w:val="00491DC7"/>
    <w:rsid w:val="0049213D"/>
    <w:rsid w:val="004923F3"/>
    <w:rsid w:val="0049260A"/>
    <w:rsid w:val="00492DC5"/>
    <w:rsid w:val="0049342B"/>
    <w:rsid w:val="00494043"/>
    <w:rsid w:val="0049605B"/>
    <w:rsid w:val="00496068"/>
    <w:rsid w:val="00496170"/>
    <w:rsid w:val="004966AD"/>
    <w:rsid w:val="00496A00"/>
    <w:rsid w:val="00496D7B"/>
    <w:rsid w:val="004A0023"/>
    <w:rsid w:val="004A1069"/>
    <w:rsid w:val="004A1406"/>
    <w:rsid w:val="004A1E1A"/>
    <w:rsid w:val="004A2002"/>
    <w:rsid w:val="004A252A"/>
    <w:rsid w:val="004A265D"/>
    <w:rsid w:val="004A28F9"/>
    <w:rsid w:val="004A2ABB"/>
    <w:rsid w:val="004A479E"/>
    <w:rsid w:val="004A48F8"/>
    <w:rsid w:val="004A4CDC"/>
    <w:rsid w:val="004A4D3A"/>
    <w:rsid w:val="004A4FB9"/>
    <w:rsid w:val="004A5AD8"/>
    <w:rsid w:val="004A5C37"/>
    <w:rsid w:val="004A5CDB"/>
    <w:rsid w:val="004A600A"/>
    <w:rsid w:val="004A61F3"/>
    <w:rsid w:val="004A6266"/>
    <w:rsid w:val="004A62AB"/>
    <w:rsid w:val="004A663C"/>
    <w:rsid w:val="004A6A32"/>
    <w:rsid w:val="004A6DFD"/>
    <w:rsid w:val="004A6FD0"/>
    <w:rsid w:val="004A717B"/>
    <w:rsid w:val="004A7995"/>
    <w:rsid w:val="004A79D6"/>
    <w:rsid w:val="004A7DAF"/>
    <w:rsid w:val="004B03A3"/>
    <w:rsid w:val="004B0849"/>
    <w:rsid w:val="004B250B"/>
    <w:rsid w:val="004B2B86"/>
    <w:rsid w:val="004B2DB1"/>
    <w:rsid w:val="004B32D9"/>
    <w:rsid w:val="004B3A83"/>
    <w:rsid w:val="004B4880"/>
    <w:rsid w:val="004B5733"/>
    <w:rsid w:val="004B599A"/>
    <w:rsid w:val="004B5AD2"/>
    <w:rsid w:val="004B5F5B"/>
    <w:rsid w:val="004B7109"/>
    <w:rsid w:val="004B7343"/>
    <w:rsid w:val="004C0260"/>
    <w:rsid w:val="004C0607"/>
    <w:rsid w:val="004C099C"/>
    <w:rsid w:val="004C0E72"/>
    <w:rsid w:val="004C114D"/>
    <w:rsid w:val="004C1552"/>
    <w:rsid w:val="004C178B"/>
    <w:rsid w:val="004C1856"/>
    <w:rsid w:val="004C230A"/>
    <w:rsid w:val="004C2649"/>
    <w:rsid w:val="004C2680"/>
    <w:rsid w:val="004C273D"/>
    <w:rsid w:val="004C4056"/>
    <w:rsid w:val="004C45E1"/>
    <w:rsid w:val="004C461D"/>
    <w:rsid w:val="004C48EE"/>
    <w:rsid w:val="004C4E5E"/>
    <w:rsid w:val="004C4F9B"/>
    <w:rsid w:val="004C63A8"/>
    <w:rsid w:val="004C651B"/>
    <w:rsid w:val="004C671F"/>
    <w:rsid w:val="004C75CD"/>
    <w:rsid w:val="004C7841"/>
    <w:rsid w:val="004C7988"/>
    <w:rsid w:val="004C7B89"/>
    <w:rsid w:val="004D21DE"/>
    <w:rsid w:val="004D2A2D"/>
    <w:rsid w:val="004D2C56"/>
    <w:rsid w:val="004D2D8B"/>
    <w:rsid w:val="004D3EAE"/>
    <w:rsid w:val="004D425E"/>
    <w:rsid w:val="004D49F6"/>
    <w:rsid w:val="004D53AA"/>
    <w:rsid w:val="004D6359"/>
    <w:rsid w:val="004D6899"/>
    <w:rsid w:val="004D68B1"/>
    <w:rsid w:val="004D77F5"/>
    <w:rsid w:val="004D7AD2"/>
    <w:rsid w:val="004D7C64"/>
    <w:rsid w:val="004E07AF"/>
    <w:rsid w:val="004E0920"/>
    <w:rsid w:val="004E0E4C"/>
    <w:rsid w:val="004E1E88"/>
    <w:rsid w:val="004E2426"/>
    <w:rsid w:val="004E2D44"/>
    <w:rsid w:val="004E3C4B"/>
    <w:rsid w:val="004E40B3"/>
    <w:rsid w:val="004E4BD9"/>
    <w:rsid w:val="004E4E98"/>
    <w:rsid w:val="004E5577"/>
    <w:rsid w:val="004E5A74"/>
    <w:rsid w:val="004E751C"/>
    <w:rsid w:val="004E7E0E"/>
    <w:rsid w:val="004F2041"/>
    <w:rsid w:val="004F20BA"/>
    <w:rsid w:val="004F268F"/>
    <w:rsid w:val="004F269B"/>
    <w:rsid w:val="004F2868"/>
    <w:rsid w:val="004F34CA"/>
    <w:rsid w:val="004F363F"/>
    <w:rsid w:val="004F39AE"/>
    <w:rsid w:val="004F3EA2"/>
    <w:rsid w:val="004F3F4E"/>
    <w:rsid w:val="004F4D22"/>
    <w:rsid w:val="004F5552"/>
    <w:rsid w:val="004F5A68"/>
    <w:rsid w:val="004F6926"/>
    <w:rsid w:val="004F7322"/>
    <w:rsid w:val="004F7894"/>
    <w:rsid w:val="005006E2"/>
    <w:rsid w:val="00500FBE"/>
    <w:rsid w:val="0050146B"/>
    <w:rsid w:val="00501905"/>
    <w:rsid w:val="0050196F"/>
    <w:rsid w:val="00501FDA"/>
    <w:rsid w:val="005027B7"/>
    <w:rsid w:val="00502D95"/>
    <w:rsid w:val="005033E2"/>
    <w:rsid w:val="00503B27"/>
    <w:rsid w:val="00503BBA"/>
    <w:rsid w:val="00503DCA"/>
    <w:rsid w:val="005053E7"/>
    <w:rsid w:val="0050574F"/>
    <w:rsid w:val="0050591F"/>
    <w:rsid w:val="00505B05"/>
    <w:rsid w:val="0050612D"/>
    <w:rsid w:val="0050629A"/>
    <w:rsid w:val="0050678A"/>
    <w:rsid w:val="00507187"/>
    <w:rsid w:val="005072DF"/>
    <w:rsid w:val="00507773"/>
    <w:rsid w:val="0051066F"/>
    <w:rsid w:val="0051097E"/>
    <w:rsid w:val="00510DD2"/>
    <w:rsid w:val="00510F21"/>
    <w:rsid w:val="00511148"/>
    <w:rsid w:val="005113A7"/>
    <w:rsid w:val="00511B8B"/>
    <w:rsid w:val="00513FA0"/>
    <w:rsid w:val="00513FCE"/>
    <w:rsid w:val="00514241"/>
    <w:rsid w:val="005146F4"/>
    <w:rsid w:val="00514C80"/>
    <w:rsid w:val="005150D2"/>
    <w:rsid w:val="0051531D"/>
    <w:rsid w:val="0051544C"/>
    <w:rsid w:val="0051577E"/>
    <w:rsid w:val="00515EB3"/>
    <w:rsid w:val="00516F9B"/>
    <w:rsid w:val="005176DF"/>
    <w:rsid w:val="00517FDA"/>
    <w:rsid w:val="005206D5"/>
    <w:rsid w:val="005208FB"/>
    <w:rsid w:val="005211AB"/>
    <w:rsid w:val="00521ACD"/>
    <w:rsid w:val="005226BE"/>
    <w:rsid w:val="0052312D"/>
    <w:rsid w:val="005236AE"/>
    <w:rsid w:val="005238E9"/>
    <w:rsid w:val="00525095"/>
    <w:rsid w:val="0052512E"/>
    <w:rsid w:val="0052540B"/>
    <w:rsid w:val="00525F4C"/>
    <w:rsid w:val="00526534"/>
    <w:rsid w:val="0052771D"/>
    <w:rsid w:val="00527A63"/>
    <w:rsid w:val="00527C83"/>
    <w:rsid w:val="005307D4"/>
    <w:rsid w:val="0053231C"/>
    <w:rsid w:val="00532AA1"/>
    <w:rsid w:val="005335CB"/>
    <w:rsid w:val="00533EE3"/>
    <w:rsid w:val="00533FCF"/>
    <w:rsid w:val="00534416"/>
    <w:rsid w:val="00534A2D"/>
    <w:rsid w:val="00534EAD"/>
    <w:rsid w:val="00535207"/>
    <w:rsid w:val="00535E06"/>
    <w:rsid w:val="00535E87"/>
    <w:rsid w:val="005368B4"/>
    <w:rsid w:val="00537386"/>
    <w:rsid w:val="005375B6"/>
    <w:rsid w:val="00537630"/>
    <w:rsid w:val="00537723"/>
    <w:rsid w:val="00537927"/>
    <w:rsid w:val="005400AA"/>
    <w:rsid w:val="00540183"/>
    <w:rsid w:val="005401AB"/>
    <w:rsid w:val="00540E2D"/>
    <w:rsid w:val="00540F19"/>
    <w:rsid w:val="0054251F"/>
    <w:rsid w:val="00542AAB"/>
    <w:rsid w:val="00543026"/>
    <w:rsid w:val="00544BC8"/>
    <w:rsid w:val="0054519E"/>
    <w:rsid w:val="0054544C"/>
    <w:rsid w:val="00545A1C"/>
    <w:rsid w:val="00545C0F"/>
    <w:rsid w:val="0054698B"/>
    <w:rsid w:val="00546A98"/>
    <w:rsid w:val="0054719A"/>
    <w:rsid w:val="00550275"/>
    <w:rsid w:val="0055107F"/>
    <w:rsid w:val="005522A7"/>
    <w:rsid w:val="005524EE"/>
    <w:rsid w:val="00552557"/>
    <w:rsid w:val="00552D87"/>
    <w:rsid w:val="005530C6"/>
    <w:rsid w:val="00553B54"/>
    <w:rsid w:val="00554B06"/>
    <w:rsid w:val="00554C80"/>
    <w:rsid w:val="0055507D"/>
    <w:rsid w:val="005559BA"/>
    <w:rsid w:val="00555A76"/>
    <w:rsid w:val="005564BC"/>
    <w:rsid w:val="0055671D"/>
    <w:rsid w:val="00557448"/>
    <w:rsid w:val="00560097"/>
    <w:rsid w:val="0056015F"/>
    <w:rsid w:val="005607A4"/>
    <w:rsid w:val="0056285C"/>
    <w:rsid w:val="0056304D"/>
    <w:rsid w:val="00563687"/>
    <w:rsid w:val="00563D36"/>
    <w:rsid w:val="00563FB6"/>
    <w:rsid w:val="005655F0"/>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286"/>
    <w:rsid w:val="00576150"/>
    <w:rsid w:val="00576912"/>
    <w:rsid w:val="005770D1"/>
    <w:rsid w:val="00577915"/>
    <w:rsid w:val="00577AA2"/>
    <w:rsid w:val="00577B03"/>
    <w:rsid w:val="00580585"/>
    <w:rsid w:val="00581859"/>
    <w:rsid w:val="00581908"/>
    <w:rsid w:val="00581AFD"/>
    <w:rsid w:val="0058273E"/>
    <w:rsid w:val="00582803"/>
    <w:rsid w:val="00582B4E"/>
    <w:rsid w:val="005830F7"/>
    <w:rsid w:val="005831F3"/>
    <w:rsid w:val="00583A10"/>
    <w:rsid w:val="00583AC3"/>
    <w:rsid w:val="00584556"/>
    <w:rsid w:val="00584935"/>
    <w:rsid w:val="00585359"/>
    <w:rsid w:val="00585772"/>
    <w:rsid w:val="0058672E"/>
    <w:rsid w:val="00586CAD"/>
    <w:rsid w:val="00586DE3"/>
    <w:rsid w:val="00586FC1"/>
    <w:rsid w:val="005875E0"/>
    <w:rsid w:val="00587695"/>
    <w:rsid w:val="00587872"/>
    <w:rsid w:val="00587BCD"/>
    <w:rsid w:val="00587D05"/>
    <w:rsid w:val="00587E2E"/>
    <w:rsid w:val="00587E3D"/>
    <w:rsid w:val="005902E4"/>
    <w:rsid w:val="00590CEE"/>
    <w:rsid w:val="00590DE3"/>
    <w:rsid w:val="00590E2B"/>
    <w:rsid w:val="00591CC5"/>
    <w:rsid w:val="00591E62"/>
    <w:rsid w:val="00591F60"/>
    <w:rsid w:val="00592DCF"/>
    <w:rsid w:val="00593104"/>
    <w:rsid w:val="005933FF"/>
    <w:rsid w:val="00594040"/>
    <w:rsid w:val="00594130"/>
    <w:rsid w:val="00594480"/>
    <w:rsid w:val="0059453B"/>
    <w:rsid w:val="005946DF"/>
    <w:rsid w:val="00594794"/>
    <w:rsid w:val="00594B9F"/>
    <w:rsid w:val="00596916"/>
    <w:rsid w:val="005969C8"/>
    <w:rsid w:val="00596FF9"/>
    <w:rsid w:val="00597247"/>
    <w:rsid w:val="0059793D"/>
    <w:rsid w:val="00597A82"/>
    <w:rsid w:val="00597B46"/>
    <w:rsid w:val="00597E81"/>
    <w:rsid w:val="005A0A64"/>
    <w:rsid w:val="005A1049"/>
    <w:rsid w:val="005A152C"/>
    <w:rsid w:val="005A2510"/>
    <w:rsid w:val="005A2F44"/>
    <w:rsid w:val="005A30AA"/>
    <w:rsid w:val="005A3C2D"/>
    <w:rsid w:val="005A4E59"/>
    <w:rsid w:val="005A56FB"/>
    <w:rsid w:val="005A60DC"/>
    <w:rsid w:val="005A6891"/>
    <w:rsid w:val="005A6EFF"/>
    <w:rsid w:val="005A7475"/>
    <w:rsid w:val="005A759A"/>
    <w:rsid w:val="005B022A"/>
    <w:rsid w:val="005B0987"/>
    <w:rsid w:val="005B1410"/>
    <w:rsid w:val="005B2177"/>
    <w:rsid w:val="005B322F"/>
    <w:rsid w:val="005B39E2"/>
    <w:rsid w:val="005B3D19"/>
    <w:rsid w:val="005B3F97"/>
    <w:rsid w:val="005B5569"/>
    <w:rsid w:val="005B6E41"/>
    <w:rsid w:val="005C04DB"/>
    <w:rsid w:val="005C0CDA"/>
    <w:rsid w:val="005C16FD"/>
    <w:rsid w:val="005C18B5"/>
    <w:rsid w:val="005C21C7"/>
    <w:rsid w:val="005C29DC"/>
    <w:rsid w:val="005C37EB"/>
    <w:rsid w:val="005C3995"/>
    <w:rsid w:val="005C3996"/>
    <w:rsid w:val="005C39A6"/>
    <w:rsid w:val="005C4276"/>
    <w:rsid w:val="005C4E7A"/>
    <w:rsid w:val="005C4F64"/>
    <w:rsid w:val="005C4F76"/>
    <w:rsid w:val="005C519C"/>
    <w:rsid w:val="005C5405"/>
    <w:rsid w:val="005C5478"/>
    <w:rsid w:val="005C5BB3"/>
    <w:rsid w:val="005C6087"/>
    <w:rsid w:val="005C64FE"/>
    <w:rsid w:val="005C6F39"/>
    <w:rsid w:val="005C7BBB"/>
    <w:rsid w:val="005C7CBD"/>
    <w:rsid w:val="005D0243"/>
    <w:rsid w:val="005D045B"/>
    <w:rsid w:val="005D04B3"/>
    <w:rsid w:val="005D0A24"/>
    <w:rsid w:val="005D0A8C"/>
    <w:rsid w:val="005D0BF0"/>
    <w:rsid w:val="005D0EFA"/>
    <w:rsid w:val="005D2208"/>
    <w:rsid w:val="005D2AA0"/>
    <w:rsid w:val="005D2B05"/>
    <w:rsid w:val="005D2F87"/>
    <w:rsid w:val="005D3153"/>
    <w:rsid w:val="005D3156"/>
    <w:rsid w:val="005D331D"/>
    <w:rsid w:val="005D3563"/>
    <w:rsid w:val="005D3DDF"/>
    <w:rsid w:val="005D4072"/>
    <w:rsid w:val="005D4B68"/>
    <w:rsid w:val="005D4CC4"/>
    <w:rsid w:val="005D4F18"/>
    <w:rsid w:val="005D51C9"/>
    <w:rsid w:val="005D7849"/>
    <w:rsid w:val="005D7D85"/>
    <w:rsid w:val="005E0191"/>
    <w:rsid w:val="005E023C"/>
    <w:rsid w:val="005E05CD"/>
    <w:rsid w:val="005E0E55"/>
    <w:rsid w:val="005E249C"/>
    <w:rsid w:val="005E28F0"/>
    <w:rsid w:val="005E2A5C"/>
    <w:rsid w:val="005E2F3F"/>
    <w:rsid w:val="005E3919"/>
    <w:rsid w:val="005E3EA2"/>
    <w:rsid w:val="005E43FC"/>
    <w:rsid w:val="005E44BF"/>
    <w:rsid w:val="005E475F"/>
    <w:rsid w:val="005E489E"/>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303F"/>
    <w:rsid w:val="005F343F"/>
    <w:rsid w:val="005F43E7"/>
    <w:rsid w:val="005F466E"/>
    <w:rsid w:val="005F5231"/>
    <w:rsid w:val="005F5C82"/>
    <w:rsid w:val="005F6E45"/>
    <w:rsid w:val="005F7745"/>
    <w:rsid w:val="005F7969"/>
    <w:rsid w:val="005F79E1"/>
    <w:rsid w:val="005F7AE0"/>
    <w:rsid w:val="00600172"/>
    <w:rsid w:val="00600ED0"/>
    <w:rsid w:val="006013E0"/>
    <w:rsid w:val="0060152C"/>
    <w:rsid w:val="00601C01"/>
    <w:rsid w:val="00602172"/>
    <w:rsid w:val="006025D9"/>
    <w:rsid w:val="00602B8F"/>
    <w:rsid w:val="00603072"/>
    <w:rsid w:val="00603392"/>
    <w:rsid w:val="00603453"/>
    <w:rsid w:val="00603B75"/>
    <w:rsid w:val="00603BB9"/>
    <w:rsid w:val="00604926"/>
    <w:rsid w:val="006055E6"/>
    <w:rsid w:val="0060571B"/>
    <w:rsid w:val="00605C1C"/>
    <w:rsid w:val="0060644B"/>
    <w:rsid w:val="00606918"/>
    <w:rsid w:val="00607237"/>
    <w:rsid w:val="006074DC"/>
    <w:rsid w:val="00607675"/>
    <w:rsid w:val="00610671"/>
    <w:rsid w:val="00610CA5"/>
    <w:rsid w:val="0061114B"/>
    <w:rsid w:val="0061158F"/>
    <w:rsid w:val="0061194F"/>
    <w:rsid w:val="00611970"/>
    <w:rsid w:val="00611BEC"/>
    <w:rsid w:val="00611C7F"/>
    <w:rsid w:val="00612055"/>
    <w:rsid w:val="00612517"/>
    <w:rsid w:val="006127CD"/>
    <w:rsid w:val="00612D2E"/>
    <w:rsid w:val="00612ED4"/>
    <w:rsid w:val="006131EB"/>
    <w:rsid w:val="006135A8"/>
    <w:rsid w:val="00613695"/>
    <w:rsid w:val="00613972"/>
    <w:rsid w:val="00613F20"/>
    <w:rsid w:val="006147E3"/>
    <w:rsid w:val="006148A7"/>
    <w:rsid w:val="00615093"/>
    <w:rsid w:val="00615713"/>
    <w:rsid w:val="00615DAC"/>
    <w:rsid w:val="00616AD5"/>
    <w:rsid w:val="0061762E"/>
    <w:rsid w:val="00617768"/>
    <w:rsid w:val="006178D6"/>
    <w:rsid w:val="00617A74"/>
    <w:rsid w:val="00617B0E"/>
    <w:rsid w:val="00617B69"/>
    <w:rsid w:val="00617C21"/>
    <w:rsid w:val="00620002"/>
    <w:rsid w:val="0062028B"/>
    <w:rsid w:val="006204A5"/>
    <w:rsid w:val="00620D49"/>
    <w:rsid w:val="00620F17"/>
    <w:rsid w:val="00620F51"/>
    <w:rsid w:val="00622612"/>
    <w:rsid w:val="006226E1"/>
    <w:rsid w:val="006236C5"/>
    <w:rsid w:val="00623DC4"/>
    <w:rsid w:val="0062415A"/>
    <w:rsid w:val="00624236"/>
    <w:rsid w:val="0062452C"/>
    <w:rsid w:val="0062459B"/>
    <w:rsid w:val="00624790"/>
    <w:rsid w:val="006248A6"/>
    <w:rsid w:val="0062573D"/>
    <w:rsid w:val="00625751"/>
    <w:rsid w:val="006260EC"/>
    <w:rsid w:val="00627421"/>
    <w:rsid w:val="00627425"/>
    <w:rsid w:val="006278EE"/>
    <w:rsid w:val="00630C3B"/>
    <w:rsid w:val="006312A6"/>
    <w:rsid w:val="006313DB"/>
    <w:rsid w:val="0063149E"/>
    <w:rsid w:val="006322F0"/>
    <w:rsid w:val="0063294D"/>
    <w:rsid w:val="0063375F"/>
    <w:rsid w:val="00633FAC"/>
    <w:rsid w:val="00634766"/>
    <w:rsid w:val="00634F25"/>
    <w:rsid w:val="00635064"/>
    <w:rsid w:val="0063682E"/>
    <w:rsid w:val="00636EC4"/>
    <w:rsid w:val="00637151"/>
    <w:rsid w:val="006376A7"/>
    <w:rsid w:val="00637945"/>
    <w:rsid w:val="00637F73"/>
    <w:rsid w:val="00637FF0"/>
    <w:rsid w:val="006401E0"/>
    <w:rsid w:val="00640358"/>
    <w:rsid w:val="006404FF"/>
    <w:rsid w:val="006407E5"/>
    <w:rsid w:val="00640CFE"/>
    <w:rsid w:val="0064126D"/>
    <w:rsid w:val="00641A36"/>
    <w:rsid w:val="00642F6E"/>
    <w:rsid w:val="00643359"/>
    <w:rsid w:val="00643EA8"/>
    <w:rsid w:val="00644010"/>
    <w:rsid w:val="006450F0"/>
    <w:rsid w:val="0064547A"/>
    <w:rsid w:val="00645788"/>
    <w:rsid w:val="0064580C"/>
    <w:rsid w:val="00645951"/>
    <w:rsid w:val="00645BE7"/>
    <w:rsid w:val="006461E0"/>
    <w:rsid w:val="0064721F"/>
    <w:rsid w:val="006473C1"/>
    <w:rsid w:val="006501E0"/>
    <w:rsid w:val="006505A4"/>
    <w:rsid w:val="006509B6"/>
    <w:rsid w:val="00651881"/>
    <w:rsid w:val="00651921"/>
    <w:rsid w:val="00651BB2"/>
    <w:rsid w:val="00652D3B"/>
    <w:rsid w:val="00653117"/>
    <w:rsid w:val="00653172"/>
    <w:rsid w:val="0065390B"/>
    <w:rsid w:val="00653F9F"/>
    <w:rsid w:val="00653FFA"/>
    <w:rsid w:val="00654321"/>
    <w:rsid w:val="00654701"/>
    <w:rsid w:val="00654AC9"/>
    <w:rsid w:val="00654AEE"/>
    <w:rsid w:val="00655D25"/>
    <w:rsid w:val="00655DAD"/>
    <w:rsid w:val="00656EB4"/>
    <w:rsid w:val="00657278"/>
    <w:rsid w:val="006572E5"/>
    <w:rsid w:val="006579B3"/>
    <w:rsid w:val="00657CCC"/>
    <w:rsid w:val="0066040A"/>
    <w:rsid w:val="00662783"/>
    <w:rsid w:val="006629A3"/>
    <w:rsid w:val="006639FA"/>
    <w:rsid w:val="00663A4E"/>
    <w:rsid w:val="00664CD3"/>
    <w:rsid w:val="00664E34"/>
    <w:rsid w:val="00665910"/>
    <w:rsid w:val="00665D37"/>
    <w:rsid w:val="00665E11"/>
    <w:rsid w:val="00665FDC"/>
    <w:rsid w:val="006667DA"/>
    <w:rsid w:val="00666869"/>
    <w:rsid w:val="00670570"/>
    <w:rsid w:val="006707C2"/>
    <w:rsid w:val="006711A3"/>
    <w:rsid w:val="0067290C"/>
    <w:rsid w:val="006736E0"/>
    <w:rsid w:val="006738A7"/>
    <w:rsid w:val="00673D5B"/>
    <w:rsid w:val="0067450D"/>
    <w:rsid w:val="00674983"/>
    <w:rsid w:val="00675963"/>
    <w:rsid w:val="00675EA3"/>
    <w:rsid w:val="0067607D"/>
    <w:rsid w:val="006762A9"/>
    <w:rsid w:val="0067649C"/>
    <w:rsid w:val="00676648"/>
    <w:rsid w:val="00677764"/>
    <w:rsid w:val="00680281"/>
    <w:rsid w:val="006803D1"/>
    <w:rsid w:val="00680548"/>
    <w:rsid w:val="006807FB"/>
    <w:rsid w:val="0068129F"/>
    <w:rsid w:val="00681B9C"/>
    <w:rsid w:val="0068254F"/>
    <w:rsid w:val="0068289E"/>
    <w:rsid w:val="00682E4B"/>
    <w:rsid w:val="00683043"/>
    <w:rsid w:val="0068380E"/>
    <w:rsid w:val="00684911"/>
    <w:rsid w:val="00684AB1"/>
    <w:rsid w:val="006852FB"/>
    <w:rsid w:val="006857BA"/>
    <w:rsid w:val="00685819"/>
    <w:rsid w:val="00685AE6"/>
    <w:rsid w:val="00686079"/>
    <w:rsid w:val="00686510"/>
    <w:rsid w:val="00686671"/>
    <w:rsid w:val="006869ED"/>
    <w:rsid w:val="00690FA0"/>
    <w:rsid w:val="00690FEC"/>
    <w:rsid w:val="00691654"/>
    <w:rsid w:val="0069170F"/>
    <w:rsid w:val="006918F9"/>
    <w:rsid w:val="00691A2B"/>
    <w:rsid w:val="00693435"/>
    <w:rsid w:val="00693493"/>
    <w:rsid w:val="006935D0"/>
    <w:rsid w:val="00693B64"/>
    <w:rsid w:val="00693C6B"/>
    <w:rsid w:val="00693E66"/>
    <w:rsid w:val="006944FD"/>
    <w:rsid w:val="00694505"/>
    <w:rsid w:val="00694F48"/>
    <w:rsid w:val="0069518F"/>
    <w:rsid w:val="006955F9"/>
    <w:rsid w:val="00697320"/>
    <w:rsid w:val="006976DF"/>
    <w:rsid w:val="006A077E"/>
    <w:rsid w:val="006A0B35"/>
    <w:rsid w:val="006A0FAC"/>
    <w:rsid w:val="006A12E3"/>
    <w:rsid w:val="006A1B63"/>
    <w:rsid w:val="006A1B74"/>
    <w:rsid w:val="006A1C74"/>
    <w:rsid w:val="006A21DB"/>
    <w:rsid w:val="006A3C50"/>
    <w:rsid w:val="006A3DD4"/>
    <w:rsid w:val="006A44D6"/>
    <w:rsid w:val="006A7060"/>
    <w:rsid w:val="006A72E9"/>
    <w:rsid w:val="006A7472"/>
    <w:rsid w:val="006A7B88"/>
    <w:rsid w:val="006A7CCE"/>
    <w:rsid w:val="006B0917"/>
    <w:rsid w:val="006B1514"/>
    <w:rsid w:val="006B287B"/>
    <w:rsid w:val="006B2B0A"/>
    <w:rsid w:val="006B2D11"/>
    <w:rsid w:val="006B3029"/>
    <w:rsid w:val="006B3F9C"/>
    <w:rsid w:val="006B6DEB"/>
    <w:rsid w:val="006C032D"/>
    <w:rsid w:val="006C05F5"/>
    <w:rsid w:val="006C09F7"/>
    <w:rsid w:val="006C0D1A"/>
    <w:rsid w:val="006C1B61"/>
    <w:rsid w:val="006C1D95"/>
    <w:rsid w:val="006C3049"/>
    <w:rsid w:val="006C309F"/>
    <w:rsid w:val="006C39A7"/>
    <w:rsid w:val="006C4AAE"/>
    <w:rsid w:val="006C4CD6"/>
    <w:rsid w:val="006C50CF"/>
    <w:rsid w:val="006C5630"/>
    <w:rsid w:val="006C571B"/>
    <w:rsid w:val="006C59BC"/>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56A"/>
    <w:rsid w:val="006D27B4"/>
    <w:rsid w:val="006D2C0E"/>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1E92"/>
    <w:rsid w:val="006E2291"/>
    <w:rsid w:val="006E3715"/>
    <w:rsid w:val="006E3843"/>
    <w:rsid w:val="006E38FC"/>
    <w:rsid w:val="006E3BD2"/>
    <w:rsid w:val="006E3CB5"/>
    <w:rsid w:val="006E414A"/>
    <w:rsid w:val="006E4483"/>
    <w:rsid w:val="006E471D"/>
    <w:rsid w:val="006E488D"/>
    <w:rsid w:val="006E4DE3"/>
    <w:rsid w:val="006E55C3"/>
    <w:rsid w:val="006E5A2B"/>
    <w:rsid w:val="006E5E32"/>
    <w:rsid w:val="006E651D"/>
    <w:rsid w:val="006E7FFE"/>
    <w:rsid w:val="006F000B"/>
    <w:rsid w:val="006F0FDA"/>
    <w:rsid w:val="006F132E"/>
    <w:rsid w:val="006F1D76"/>
    <w:rsid w:val="006F2181"/>
    <w:rsid w:val="006F30C9"/>
    <w:rsid w:val="006F3497"/>
    <w:rsid w:val="006F38CF"/>
    <w:rsid w:val="006F39AA"/>
    <w:rsid w:val="006F39AE"/>
    <w:rsid w:val="006F42AE"/>
    <w:rsid w:val="006F5128"/>
    <w:rsid w:val="006F5AD3"/>
    <w:rsid w:val="006F5F9E"/>
    <w:rsid w:val="006F65D6"/>
    <w:rsid w:val="006F6940"/>
    <w:rsid w:val="006F7CCE"/>
    <w:rsid w:val="006F7CFD"/>
    <w:rsid w:val="00701BBB"/>
    <w:rsid w:val="00702047"/>
    <w:rsid w:val="007022A3"/>
    <w:rsid w:val="007031A8"/>
    <w:rsid w:val="00703AD8"/>
    <w:rsid w:val="00703EE7"/>
    <w:rsid w:val="007050A0"/>
    <w:rsid w:val="0070510C"/>
    <w:rsid w:val="007051FC"/>
    <w:rsid w:val="0070539F"/>
    <w:rsid w:val="00705960"/>
    <w:rsid w:val="00705C38"/>
    <w:rsid w:val="00705C76"/>
    <w:rsid w:val="00705E3C"/>
    <w:rsid w:val="0070636B"/>
    <w:rsid w:val="007069F7"/>
    <w:rsid w:val="00707848"/>
    <w:rsid w:val="007078E7"/>
    <w:rsid w:val="00707CC0"/>
    <w:rsid w:val="00707D7A"/>
    <w:rsid w:val="00710CE0"/>
    <w:rsid w:val="00710CF7"/>
    <w:rsid w:val="00711164"/>
    <w:rsid w:val="007120E5"/>
    <w:rsid w:val="00712234"/>
    <w:rsid w:val="00712330"/>
    <w:rsid w:val="007125D3"/>
    <w:rsid w:val="0071281E"/>
    <w:rsid w:val="0071300D"/>
    <w:rsid w:val="00713A73"/>
    <w:rsid w:val="00713E27"/>
    <w:rsid w:val="007141DC"/>
    <w:rsid w:val="00714CE2"/>
    <w:rsid w:val="00714FAF"/>
    <w:rsid w:val="0071572C"/>
    <w:rsid w:val="00715746"/>
    <w:rsid w:val="00715A5B"/>
    <w:rsid w:val="007174FC"/>
    <w:rsid w:val="00717CC1"/>
    <w:rsid w:val="00717F8C"/>
    <w:rsid w:val="0072085C"/>
    <w:rsid w:val="00720D96"/>
    <w:rsid w:val="0072128B"/>
    <w:rsid w:val="00721523"/>
    <w:rsid w:val="0072169C"/>
    <w:rsid w:val="00721928"/>
    <w:rsid w:val="00722BAC"/>
    <w:rsid w:val="0072319E"/>
    <w:rsid w:val="00724338"/>
    <w:rsid w:val="0072471D"/>
    <w:rsid w:val="00725192"/>
    <w:rsid w:val="007257CB"/>
    <w:rsid w:val="00725871"/>
    <w:rsid w:val="00725905"/>
    <w:rsid w:val="00726AFD"/>
    <w:rsid w:val="00726C28"/>
    <w:rsid w:val="0072704C"/>
    <w:rsid w:val="0072707A"/>
    <w:rsid w:val="00730F80"/>
    <w:rsid w:val="0073102C"/>
    <w:rsid w:val="00731616"/>
    <w:rsid w:val="00731C19"/>
    <w:rsid w:val="00731D52"/>
    <w:rsid w:val="00732472"/>
    <w:rsid w:val="00732763"/>
    <w:rsid w:val="00732A4A"/>
    <w:rsid w:val="0073332B"/>
    <w:rsid w:val="0073337E"/>
    <w:rsid w:val="00734046"/>
    <w:rsid w:val="0073573A"/>
    <w:rsid w:val="00735E14"/>
    <w:rsid w:val="00736FF6"/>
    <w:rsid w:val="0073713A"/>
    <w:rsid w:val="0073714B"/>
    <w:rsid w:val="007400DB"/>
    <w:rsid w:val="00740487"/>
    <w:rsid w:val="00740A7A"/>
    <w:rsid w:val="00741186"/>
    <w:rsid w:val="007414B5"/>
    <w:rsid w:val="0074165F"/>
    <w:rsid w:val="00741FF7"/>
    <w:rsid w:val="00742262"/>
    <w:rsid w:val="00742486"/>
    <w:rsid w:val="00742993"/>
    <w:rsid w:val="00744F44"/>
    <w:rsid w:val="0074568D"/>
    <w:rsid w:val="007458AF"/>
    <w:rsid w:val="00746350"/>
    <w:rsid w:val="00750C5F"/>
    <w:rsid w:val="00751418"/>
    <w:rsid w:val="007518C7"/>
    <w:rsid w:val="00751DA0"/>
    <w:rsid w:val="00751EB1"/>
    <w:rsid w:val="00752920"/>
    <w:rsid w:val="00752CBF"/>
    <w:rsid w:val="00753695"/>
    <w:rsid w:val="00753A12"/>
    <w:rsid w:val="0075405B"/>
    <w:rsid w:val="00754346"/>
    <w:rsid w:val="007546E2"/>
    <w:rsid w:val="0075490F"/>
    <w:rsid w:val="00754E86"/>
    <w:rsid w:val="00757DF7"/>
    <w:rsid w:val="00761D2B"/>
    <w:rsid w:val="00762396"/>
    <w:rsid w:val="00762891"/>
    <w:rsid w:val="00763CF8"/>
    <w:rsid w:val="00763D3E"/>
    <w:rsid w:val="007656F7"/>
    <w:rsid w:val="0076570C"/>
    <w:rsid w:val="00766AC1"/>
    <w:rsid w:val="00766C0D"/>
    <w:rsid w:val="00767770"/>
    <w:rsid w:val="007679E7"/>
    <w:rsid w:val="007703AC"/>
    <w:rsid w:val="00770F70"/>
    <w:rsid w:val="00771039"/>
    <w:rsid w:val="007710FF"/>
    <w:rsid w:val="007711BE"/>
    <w:rsid w:val="00771AFB"/>
    <w:rsid w:val="00772A78"/>
    <w:rsid w:val="00772BB9"/>
    <w:rsid w:val="00772EF3"/>
    <w:rsid w:val="0077304B"/>
    <w:rsid w:val="007732E0"/>
    <w:rsid w:val="00773609"/>
    <w:rsid w:val="007739F9"/>
    <w:rsid w:val="00773C76"/>
    <w:rsid w:val="00773D56"/>
    <w:rsid w:val="007743E3"/>
    <w:rsid w:val="0077441B"/>
    <w:rsid w:val="00775CF0"/>
    <w:rsid w:val="00775D36"/>
    <w:rsid w:val="00775D6C"/>
    <w:rsid w:val="00776077"/>
    <w:rsid w:val="007766FF"/>
    <w:rsid w:val="00776F83"/>
    <w:rsid w:val="00776FEA"/>
    <w:rsid w:val="00777B8E"/>
    <w:rsid w:val="007800FE"/>
    <w:rsid w:val="00780530"/>
    <w:rsid w:val="00780EEF"/>
    <w:rsid w:val="00781646"/>
    <w:rsid w:val="007816BD"/>
    <w:rsid w:val="007825DF"/>
    <w:rsid w:val="00782897"/>
    <w:rsid w:val="00783348"/>
    <w:rsid w:val="007836DF"/>
    <w:rsid w:val="007840F7"/>
    <w:rsid w:val="00784752"/>
    <w:rsid w:val="007847DC"/>
    <w:rsid w:val="0078518C"/>
    <w:rsid w:val="0078652E"/>
    <w:rsid w:val="00786B58"/>
    <w:rsid w:val="00787390"/>
    <w:rsid w:val="007875B2"/>
    <w:rsid w:val="00787AD7"/>
    <w:rsid w:val="00790F58"/>
    <w:rsid w:val="0079113A"/>
    <w:rsid w:val="00791C7A"/>
    <w:rsid w:val="007921CA"/>
    <w:rsid w:val="00792D0D"/>
    <w:rsid w:val="00793702"/>
    <w:rsid w:val="0079435B"/>
    <w:rsid w:val="007945A5"/>
    <w:rsid w:val="0079460D"/>
    <w:rsid w:val="007949FF"/>
    <w:rsid w:val="00794A78"/>
    <w:rsid w:val="00794B25"/>
    <w:rsid w:val="007951CE"/>
    <w:rsid w:val="00795711"/>
    <w:rsid w:val="0079616E"/>
    <w:rsid w:val="007963B5"/>
    <w:rsid w:val="00796F94"/>
    <w:rsid w:val="0079754A"/>
    <w:rsid w:val="007A013F"/>
    <w:rsid w:val="007A0F4D"/>
    <w:rsid w:val="007A1208"/>
    <w:rsid w:val="007A14B0"/>
    <w:rsid w:val="007A1832"/>
    <w:rsid w:val="007A18A5"/>
    <w:rsid w:val="007A2FA7"/>
    <w:rsid w:val="007A334B"/>
    <w:rsid w:val="007A3E2D"/>
    <w:rsid w:val="007A3F0B"/>
    <w:rsid w:val="007A443E"/>
    <w:rsid w:val="007A4D8A"/>
    <w:rsid w:val="007A542B"/>
    <w:rsid w:val="007A544F"/>
    <w:rsid w:val="007A58DF"/>
    <w:rsid w:val="007A5C28"/>
    <w:rsid w:val="007A6026"/>
    <w:rsid w:val="007A798B"/>
    <w:rsid w:val="007A7F62"/>
    <w:rsid w:val="007B043E"/>
    <w:rsid w:val="007B0F90"/>
    <w:rsid w:val="007B10C8"/>
    <w:rsid w:val="007B1A24"/>
    <w:rsid w:val="007B260E"/>
    <w:rsid w:val="007B3759"/>
    <w:rsid w:val="007B688A"/>
    <w:rsid w:val="007B75EA"/>
    <w:rsid w:val="007B7840"/>
    <w:rsid w:val="007C0182"/>
    <w:rsid w:val="007C038C"/>
    <w:rsid w:val="007C1502"/>
    <w:rsid w:val="007C1615"/>
    <w:rsid w:val="007C1B39"/>
    <w:rsid w:val="007C20B2"/>
    <w:rsid w:val="007C225A"/>
    <w:rsid w:val="007C3F08"/>
    <w:rsid w:val="007C46CD"/>
    <w:rsid w:val="007C4F54"/>
    <w:rsid w:val="007C563E"/>
    <w:rsid w:val="007C5DBD"/>
    <w:rsid w:val="007C71BC"/>
    <w:rsid w:val="007C79C6"/>
    <w:rsid w:val="007C7DEE"/>
    <w:rsid w:val="007C7E70"/>
    <w:rsid w:val="007C7FA7"/>
    <w:rsid w:val="007D02A2"/>
    <w:rsid w:val="007D0DE0"/>
    <w:rsid w:val="007D1190"/>
    <w:rsid w:val="007D11CA"/>
    <w:rsid w:val="007D14BA"/>
    <w:rsid w:val="007D22C8"/>
    <w:rsid w:val="007D2850"/>
    <w:rsid w:val="007D2AD3"/>
    <w:rsid w:val="007D30B6"/>
    <w:rsid w:val="007D3354"/>
    <w:rsid w:val="007D421D"/>
    <w:rsid w:val="007D44B6"/>
    <w:rsid w:val="007D46BF"/>
    <w:rsid w:val="007D474D"/>
    <w:rsid w:val="007D51E1"/>
    <w:rsid w:val="007D573E"/>
    <w:rsid w:val="007D660E"/>
    <w:rsid w:val="007D6C4C"/>
    <w:rsid w:val="007D7771"/>
    <w:rsid w:val="007E0248"/>
    <w:rsid w:val="007E030D"/>
    <w:rsid w:val="007E045E"/>
    <w:rsid w:val="007E06F7"/>
    <w:rsid w:val="007E1DF7"/>
    <w:rsid w:val="007E22F1"/>
    <w:rsid w:val="007E28FF"/>
    <w:rsid w:val="007E3F9A"/>
    <w:rsid w:val="007E46B9"/>
    <w:rsid w:val="007E66D6"/>
    <w:rsid w:val="007E6A5B"/>
    <w:rsid w:val="007E7D0E"/>
    <w:rsid w:val="007F00E1"/>
    <w:rsid w:val="007F074D"/>
    <w:rsid w:val="007F0C30"/>
    <w:rsid w:val="007F1517"/>
    <w:rsid w:val="007F19C1"/>
    <w:rsid w:val="007F212C"/>
    <w:rsid w:val="007F3773"/>
    <w:rsid w:val="007F3B02"/>
    <w:rsid w:val="007F4465"/>
    <w:rsid w:val="007F471C"/>
    <w:rsid w:val="007F48B4"/>
    <w:rsid w:val="007F4974"/>
    <w:rsid w:val="007F6170"/>
    <w:rsid w:val="007F61D8"/>
    <w:rsid w:val="007F64C3"/>
    <w:rsid w:val="007F68D9"/>
    <w:rsid w:val="007F69DE"/>
    <w:rsid w:val="007F6D31"/>
    <w:rsid w:val="007F6F5B"/>
    <w:rsid w:val="007F718E"/>
    <w:rsid w:val="00800E36"/>
    <w:rsid w:val="00800FE0"/>
    <w:rsid w:val="008015D2"/>
    <w:rsid w:val="008017EB"/>
    <w:rsid w:val="00802CB9"/>
    <w:rsid w:val="00802E53"/>
    <w:rsid w:val="00803141"/>
    <w:rsid w:val="008032F7"/>
    <w:rsid w:val="00803302"/>
    <w:rsid w:val="0080421D"/>
    <w:rsid w:val="0080454C"/>
    <w:rsid w:val="00804A6E"/>
    <w:rsid w:val="008050F4"/>
    <w:rsid w:val="00805B7F"/>
    <w:rsid w:val="00805CB8"/>
    <w:rsid w:val="0080626A"/>
    <w:rsid w:val="008062DA"/>
    <w:rsid w:val="008066D0"/>
    <w:rsid w:val="00807772"/>
    <w:rsid w:val="008079F1"/>
    <w:rsid w:val="00807A82"/>
    <w:rsid w:val="00807B39"/>
    <w:rsid w:val="008110DA"/>
    <w:rsid w:val="008117E7"/>
    <w:rsid w:val="00812852"/>
    <w:rsid w:val="008138BF"/>
    <w:rsid w:val="00813EE9"/>
    <w:rsid w:val="00814215"/>
    <w:rsid w:val="008143B6"/>
    <w:rsid w:val="008143E4"/>
    <w:rsid w:val="008149EE"/>
    <w:rsid w:val="00814E27"/>
    <w:rsid w:val="00815001"/>
    <w:rsid w:val="008155B6"/>
    <w:rsid w:val="008157CB"/>
    <w:rsid w:val="00815B1F"/>
    <w:rsid w:val="00815CE3"/>
    <w:rsid w:val="0081664E"/>
    <w:rsid w:val="00816DD3"/>
    <w:rsid w:val="00816EB5"/>
    <w:rsid w:val="00816F50"/>
    <w:rsid w:val="0082086C"/>
    <w:rsid w:val="00820D82"/>
    <w:rsid w:val="0082135B"/>
    <w:rsid w:val="00821510"/>
    <w:rsid w:val="00821853"/>
    <w:rsid w:val="008222E4"/>
    <w:rsid w:val="00822A7C"/>
    <w:rsid w:val="008239D4"/>
    <w:rsid w:val="00823D07"/>
    <w:rsid w:val="00823FBD"/>
    <w:rsid w:val="008248F8"/>
    <w:rsid w:val="00824C13"/>
    <w:rsid w:val="00824DBB"/>
    <w:rsid w:val="0082514C"/>
    <w:rsid w:val="008258EA"/>
    <w:rsid w:val="00825B9D"/>
    <w:rsid w:val="00825C7C"/>
    <w:rsid w:val="008265F8"/>
    <w:rsid w:val="00826ECD"/>
    <w:rsid w:val="00827374"/>
    <w:rsid w:val="0082743B"/>
    <w:rsid w:val="00827602"/>
    <w:rsid w:val="00827B67"/>
    <w:rsid w:val="008309EC"/>
    <w:rsid w:val="00831991"/>
    <w:rsid w:val="00831B32"/>
    <w:rsid w:val="00832346"/>
    <w:rsid w:val="008325B0"/>
    <w:rsid w:val="00833242"/>
    <w:rsid w:val="008339E1"/>
    <w:rsid w:val="00833A66"/>
    <w:rsid w:val="008340E6"/>
    <w:rsid w:val="0083489E"/>
    <w:rsid w:val="00835407"/>
    <w:rsid w:val="00835D41"/>
    <w:rsid w:val="008367EE"/>
    <w:rsid w:val="00836FB9"/>
    <w:rsid w:val="008378E8"/>
    <w:rsid w:val="008400E4"/>
    <w:rsid w:val="00840B65"/>
    <w:rsid w:val="008410B0"/>
    <w:rsid w:val="008414BD"/>
    <w:rsid w:val="0084205F"/>
    <w:rsid w:val="008423CE"/>
    <w:rsid w:val="0084241C"/>
    <w:rsid w:val="0084259B"/>
    <w:rsid w:val="00842D1B"/>
    <w:rsid w:val="008434BD"/>
    <w:rsid w:val="0084364E"/>
    <w:rsid w:val="008436F0"/>
    <w:rsid w:val="00843771"/>
    <w:rsid w:val="00843C2A"/>
    <w:rsid w:val="00843E50"/>
    <w:rsid w:val="00843F2B"/>
    <w:rsid w:val="008443BD"/>
    <w:rsid w:val="008448B0"/>
    <w:rsid w:val="0084559F"/>
    <w:rsid w:val="0084594E"/>
    <w:rsid w:val="00845A7E"/>
    <w:rsid w:val="00845D3A"/>
    <w:rsid w:val="00846D6D"/>
    <w:rsid w:val="00846D88"/>
    <w:rsid w:val="008503F5"/>
    <w:rsid w:val="00850EAC"/>
    <w:rsid w:val="008519BC"/>
    <w:rsid w:val="00851C71"/>
    <w:rsid w:val="00851E9B"/>
    <w:rsid w:val="008526B6"/>
    <w:rsid w:val="00852C35"/>
    <w:rsid w:val="008531A5"/>
    <w:rsid w:val="008538F5"/>
    <w:rsid w:val="00853BBE"/>
    <w:rsid w:val="00855058"/>
    <w:rsid w:val="00855643"/>
    <w:rsid w:val="00855917"/>
    <w:rsid w:val="00855D25"/>
    <w:rsid w:val="00856887"/>
    <w:rsid w:val="00856A2C"/>
    <w:rsid w:val="00857D58"/>
    <w:rsid w:val="00860515"/>
    <w:rsid w:val="008617C5"/>
    <w:rsid w:val="00861CF2"/>
    <w:rsid w:val="00861E9A"/>
    <w:rsid w:val="00862D23"/>
    <w:rsid w:val="008633FD"/>
    <w:rsid w:val="00863409"/>
    <w:rsid w:val="00863540"/>
    <w:rsid w:val="00863EA2"/>
    <w:rsid w:val="00864CEA"/>
    <w:rsid w:val="00865512"/>
    <w:rsid w:val="008656CF"/>
    <w:rsid w:val="008664EB"/>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5980"/>
    <w:rsid w:val="0087619F"/>
    <w:rsid w:val="0087780E"/>
    <w:rsid w:val="00877B90"/>
    <w:rsid w:val="00877C71"/>
    <w:rsid w:val="00880874"/>
    <w:rsid w:val="00880E18"/>
    <w:rsid w:val="008816C1"/>
    <w:rsid w:val="008825A5"/>
    <w:rsid w:val="00883A32"/>
    <w:rsid w:val="00883B3B"/>
    <w:rsid w:val="00884023"/>
    <w:rsid w:val="00884539"/>
    <w:rsid w:val="00884ABE"/>
    <w:rsid w:val="00884CCB"/>
    <w:rsid w:val="00885375"/>
    <w:rsid w:val="00885A78"/>
    <w:rsid w:val="0088610D"/>
    <w:rsid w:val="00886459"/>
    <w:rsid w:val="00887509"/>
    <w:rsid w:val="00887BFE"/>
    <w:rsid w:val="00890173"/>
    <w:rsid w:val="0089023D"/>
    <w:rsid w:val="0089047C"/>
    <w:rsid w:val="008905FA"/>
    <w:rsid w:val="0089091D"/>
    <w:rsid w:val="00890B0F"/>
    <w:rsid w:val="00891B6B"/>
    <w:rsid w:val="00893063"/>
    <w:rsid w:val="00894402"/>
    <w:rsid w:val="0089442D"/>
    <w:rsid w:val="0089462D"/>
    <w:rsid w:val="008946FF"/>
    <w:rsid w:val="00894CB2"/>
    <w:rsid w:val="008957E1"/>
    <w:rsid w:val="00895962"/>
    <w:rsid w:val="008963C9"/>
    <w:rsid w:val="00897BDF"/>
    <w:rsid w:val="008A03F4"/>
    <w:rsid w:val="008A0544"/>
    <w:rsid w:val="008A156C"/>
    <w:rsid w:val="008A1C0C"/>
    <w:rsid w:val="008A220F"/>
    <w:rsid w:val="008A24E9"/>
    <w:rsid w:val="008A27DC"/>
    <w:rsid w:val="008A2BF8"/>
    <w:rsid w:val="008A3848"/>
    <w:rsid w:val="008A38D0"/>
    <w:rsid w:val="008A46C0"/>
    <w:rsid w:val="008A4CE7"/>
    <w:rsid w:val="008A4D0F"/>
    <w:rsid w:val="008A4E9F"/>
    <w:rsid w:val="008A50A5"/>
    <w:rsid w:val="008A53FC"/>
    <w:rsid w:val="008A665B"/>
    <w:rsid w:val="008A78B9"/>
    <w:rsid w:val="008A7DBE"/>
    <w:rsid w:val="008B069C"/>
    <w:rsid w:val="008B099C"/>
    <w:rsid w:val="008B0D00"/>
    <w:rsid w:val="008B0EE6"/>
    <w:rsid w:val="008B1F5B"/>
    <w:rsid w:val="008B2F17"/>
    <w:rsid w:val="008B3864"/>
    <w:rsid w:val="008B3A21"/>
    <w:rsid w:val="008B468B"/>
    <w:rsid w:val="008B52A8"/>
    <w:rsid w:val="008B54D8"/>
    <w:rsid w:val="008B579C"/>
    <w:rsid w:val="008B5F2B"/>
    <w:rsid w:val="008B635D"/>
    <w:rsid w:val="008B64A1"/>
    <w:rsid w:val="008B64F7"/>
    <w:rsid w:val="008B6A88"/>
    <w:rsid w:val="008B6AF8"/>
    <w:rsid w:val="008B7C2E"/>
    <w:rsid w:val="008B7E6D"/>
    <w:rsid w:val="008C084D"/>
    <w:rsid w:val="008C10A5"/>
    <w:rsid w:val="008C2225"/>
    <w:rsid w:val="008C23CE"/>
    <w:rsid w:val="008C273A"/>
    <w:rsid w:val="008C30AB"/>
    <w:rsid w:val="008C3CC0"/>
    <w:rsid w:val="008C3F87"/>
    <w:rsid w:val="008C56E6"/>
    <w:rsid w:val="008C5B5C"/>
    <w:rsid w:val="008C5E15"/>
    <w:rsid w:val="008C5FF6"/>
    <w:rsid w:val="008C6918"/>
    <w:rsid w:val="008C6F7F"/>
    <w:rsid w:val="008C7765"/>
    <w:rsid w:val="008C7E6C"/>
    <w:rsid w:val="008D0556"/>
    <w:rsid w:val="008D0E58"/>
    <w:rsid w:val="008D105D"/>
    <w:rsid w:val="008D15DC"/>
    <w:rsid w:val="008D1F63"/>
    <w:rsid w:val="008D2BCE"/>
    <w:rsid w:val="008D31B9"/>
    <w:rsid w:val="008D3ED1"/>
    <w:rsid w:val="008D4416"/>
    <w:rsid w:val="008D469C"/>
    <w:rsid w:val="008D5371"/>
    <w:rsid w:val="008D57CE"/>
    <w:rsid w:val="008D698E"/>
    <w:rsid w:val="008D6C2B"/>
    <w:rsid w:val="008D70AA"/>
    <w:rsid w:val="008D7176"/>
    <w:rsid w:val="008D7F85"/>
    <w:rsid w:val="008E0015"/>
    <w:rsid w:val="008E0A8B"/>
    <w:rsid w:val="008E0D1B"/>
    <w:rsid w:val="008E0EF1"/>
    <w:rsid w:val="008E1607"/>
    <w:rsid w:val="008E2D4A"/>
    <w:rsid w:val="008E3576"/>
    <w:rsid w:val="008E3E38"/>
    <w:rsid w:val="008E3F61"/>
    <w:rsid w:val="008E4272"/>
    <w:rsid w:val="008E46C8"/>
    <w:rsid w:val="008E4C4D"/>
    <w:rsid w:val="008E4DF2"/>
    <w:rsid w:val="008E50D6"/>
    <w:rsid w:val="008E5133"/>
    <w:rsid w:val="008E5296"/>
    <w:rsid w:val="008E5C94"/>
    <w:rsid w:val="008E61DF"/>
    <w:rsid w:val="008E63A8"/>
    <w:rsid w:val="008E6438"/>
    <w:rsid w:val="008E78BA"/>
    <w:rsid w:val="008E7C3E"/>
    <w:rsid w:val="008F0A33"/>
    <w:rsid w:val="008F18F9"/>
    <w:rsid w:val="008F1A27"/>
    <w:rsid w:val="008F2020"/>
    <w:rsid w:val="008F2096"/>
    <w:rsid w:val="008F215A"/>
    <w:rsid w:val="008F21EB"/>
    <w:rsid w:val="008F229A"/>
    <w:rsid w:val="008F3701"/>
    <w:rsid w:val="008F3D36"/>
    <w:rsid w:val="008F407B"/>
    <w:rsid w:val="008F41C3"/>
    <w:rsid w:val="008F4E6A"/>
    <w:rsid w:val="008F54EF"/>
    <w:rsid w:val="008F58E8"/>
    <w:rsid w:val="008F7030"/>
    <w:rsid w:val="008F7453"/>
    <w:rsid w:val="008F7F52"/>
    <w:rsid w:val="009018E5"/>
    <w:rsid w:val="00902927"/>
    <w:rsid w:val="00902D50"/>
    <w:rsid w:val="00903940"/>
    <w:rsid w:val="00903A60"/>
    <w:rsid w:val="009049F1"/>
    <w:rsid w:val="0090527F"/>
    <w:rsid w:val="009053CF"/>
    <w:rsid w:val="00906705"/>
    <w:rsid w:val="00906A6B"/>
    <w:rsid w:val="009073B4"/>
    <w:rsid w:val="00910620"/>
    <w:rsid w:val="00910A50"/>
    <w:rsid w:val="00911A69"/>
    <w:rsid w:val="0091248D"/>
    <w:rsid w:val="00912B35"/>
    <w:rsid w:val="00913094"/>
    <w:rsid w:val="0091476C"/>
    <w:rsid w:val="00914AE9"/>
    <w:rsid w:val="00915043"/>
    <w:rsid w:val="009159B3"/>
    <w:rsid w:val="009160C0"/>
    <w:rsid w:val="00916340"/>
    <w:rsid w:val="00917385"/>
    <w:rsid w:val="00920CAB"/>
    <w:rsid w:val="00920CC9"/>
    <w:rsid w:val="009211AA"/>
    <w:rsid w:val="009212D0"/>
    <w:rsid w:val="009212EC"/>
    <w:rsid w:val="00921977"/>
    <w:rsid w:val="00922332"/>
    <w:rsid w:val="00923700"/>
    <w:rsid w:val="0092398C"/>
    <w:rsid w:val="00923BC1"/>
    <w:rsid w:val="00924515"/>
    <w:rsid w:val="00924B7E"/>
    <w:rsid w:val="0092529D"/>
    <w:rsid w:val="009276B3"/>
    <w:rsid w:val="00927894"/>
    <w:rsid w:val="00930120"/>
    <w:rsid w:val="00931B7C"/>
    <w:rsid w:val="0093239D"/>
    <w:rsid w:val="009326DF"/>
    <w:rsid w:val="00933182"/>
    <w:rsid w:val="0093319B"/>
    <w:rsid w:val="00933AFF"/>
    <w:rsid w:val="00934E5A"/>
    <w:rsid w:val="00935095"/>
    <w:rsid w:val="009354B0"/>
    <w:rsid w:val="00935C20"/>
    <w:rsid w:val="00935F4E"/>
    <w:rsid w:val="0093685B"/>
    <w:rsid w:val="00937551"/>
    <w:rsid w:val="00937F6E"/>
    <w:rsid w:val="009403FE"/>
    <w:rsid w:val="00940C35"/>
    <w:rsid w:val="00940F1E"/>
    <w:rsid w:val="0094108E"/>
    <w:rsid w:val="00941FBE"/>
    <w:rsid w:val="00942BBA"/>
    <w:rsid w:val="00944FA2"/>
    <w:rsid w:val="00945CCE"/>
    <w:rsid w:val="00946849"/>
    <w:rsid w:val="00947045"/>
    <w:rsid w:val="00947B9D"/>
    <w:rsid w:val="00947EB5"/>
    <w:rsid w:val="009502AA"/>
    <w:rsid w:val="00950A26"/>
    <w:rsid w:val="00950BCB"/>
    <w:rsid w:val="00950C35"/>
    <w:rsid w:val="00950E94"/>
    <w:rsid w:val="00951AF1"/>
    <w:rsid w:val="00951D0F"/>
    <w:rsid w:val="00951E51"/>
    <w:rsid w:val="009526C5"/>
    <w:rsid w:val="009528C7"/>
    <w:rsid w:val="00952A24"/>
    <w:rsid w:val="00952B46"/>
    <w:rsid w:val="00953113"/>
    <w:rsid w:val="00953472"/>
    <w:rsid w:val="009541B6"/>
    <w:rsid w:val="009544D7"/>
    <w:rsid w:val="009553AC"/>
    <w:rsid w:val="00955DC0"/>
    <w:rsid w:val="00955E5D"/>
    <w:rsid w:val="0095660A"/>
    <w:rsid w:val="00956D3D"/>
    <w:rsid w:val="00957290"/>
    <w:rsid w:val="00957830"/>
    <w:rsid w:val="00957B81"/>
    <w:rsid w:val="00957E3F"/>
    <w:rsid w:val="00957E66"/>
    <w:rsid w:val="00960102"/>
    <w:rsid w:val="009601ED"/>
    <w:rsid w:val="009602A8"/>
    <w:rsid w:val="00960964"/>
    <w:rsid w:val="00960FFB"/>
    <w:rsid w:val="009613C0"/>
    <w:rsid w:val="009622D7"/>
    <w:rsid w:val="009623A1"/>
    <w:rsid w:val="009624EA"/>
    <w:rsid w:val="0096278C"/>
    <w:rsid w:val="00962E4F"/>
    <w:rsid w:val="0096312A"/>
    <w:rsid w:val="00963428"/>
    <w:rsid w:val="00963BCD"/>
    <w:rsid w:val="009644D5"/>
    <w:rsid w:val="0096468A"/>
    <w:rsid w:val="00965D0E"/>
    <w:rsid w:val="00967098"/>
    <w:rsid w:val="00967DF2"/>
    <w:rsid w:val="00970127"/>
    <w:rsid w:val="00970E56"/>
    <w:rsid w:val="0097127E"/>
    <w:rsid w:val="009719DF"/>
    <w:rsid w:val="00972190"/>
    <w:rsid w:val="0097224E"/>
    <w:rsid w:val="00973DBA"/>
    <w:rsid w:val="0097411E"/>
    <w:rsid w:val="00974949"/>
    <w:rsid w:val="00974969"/>
    <w:rsid w:val="00974A00"/>
    <w:rsid w:val="00974A7D"/>
    <w:rsid w:val="00974F13"/>
    <w:rsid w:val="00976193"/>
    <w:rsid w:val="009762E8"/>
    <w:rsid w:val="0097690F"/>
    <w:rsid w:val="009778E5"/>
    <w:rsid w:val="00977C6D"/>
    <w:rsid w:val="00980FCC"/>
    <w:rsid w:val="0098115C"/>
    <w:rsid w:val="00982099"/>
    <w:rsid w:val="00982A58"/>
    <w:rsid w:val="009830EE"/>
    <w:rsid w:val="00983D98"/>
    <w:rsid w:val="00984E48"/>
    <w:rsid w:val="00985C65"/>
    <w:rsid w:val="009861C5"/>
    <w:rsid w:val="00986AAB"/>
    <w:rsid w:val="00987534"/>
    <w:rsid w:val="00987B01"/>
    <w:rsid w:val="0099184E"/>
    <w:rsid w:val="00992CAD"/>
    <w:rsid w:val="00993967"/>
    <w:rsid w:val="00993FA6"/>
    <w:rsid w:val="00994002"/>
    <w:rsid w:val="00995A15"/>
    <w:rsid w:val="00996017"/>
    <w:rsid w:val="0099661F"/>
    <w:rsid w:val="00996620"/>
    <w:rsid w:val="00996D48"/>
    <w:rsid w:val="00996F48"/>
    <w:rsid w:val="00997069"/>
    <w:rsid w:val="00997409"/>
    <w:rsid w:val="00997DCB"/>
    <w:rsid w:val="009A03E4"/>
    <w:rsid w:val="009A0512"/>
    <w:rsid w:val="009A0A89"/>
    <w:rsid w:val="009A0D06"/>
    <w:rsid w:val="009A0F1D"/>
    <w:rsid w:val="009A1759"/>
    <w:rsid w:val="009A1B30"/>
    <w:rsid w:val="009A295D"/>
    <w:rsid w:val="009A2D55"/>
    <w:rsid w:val="009A2FAC"/>
    <w:rsid w:val="009A3134"/>
    <w:rsid w:val="009A3249"/>
    <w:rsid w:val="009A3445"/>
    <w:rsid w:val="009A3674"/>
    <w:rsid w:val="009A5636"/>
    <w:rsid w:val="009A59DC"/>
    <w:rsid w:val="009A5C5B"/>
    <w:rsid w:val="009A6567"/>
    <w:rsid w:val="009A7288"/>
    <w:rsid w:val="009A7963"/>
    <w:rsid w:val="009B03FF"/>
    <w:rsid w:val="009B04A5"/>
    <w:rsid w:val="009B09D6"/>
    <w:rsid w:val="009B0F6A"/>
    <w:rsid w:val="009B1657"/>
    <w:rsid w:val="009B25E3"/>
    <w:rsid w:val="009B2D62"/>
    <w:rsid w:val="009B2E09"/>
    <w:rsid w:val="009B3553"/>
    <w:rsid w:val="009B37C2"/>
    <w:rsid w:val="009B3E95"/>
    <w:rsid w:val="009B4599"/>
    <w:rsid w:val="009B4678"/>
    <w:rsid w:val="009B4709"/>
    <w:rsid w:val="009B4AC5"/>
    <w:rsid w:val="009B4F7B"/>
    <w:rsid w:val="009B567D"/>
    <w:rsid w:val="009B6933"/>
    <w:rsid w:val="009B6BA5"/>
    <w:rsid w:val="009B6C2F"/>
    <w:rsid w:val="009B6D14"/>
    <w:rsid w:val="009B6E37"/>
    <w:rsid w:val="009B7152"/>
    <w:rsid w:val="009C082C"/>
    <w:rsid w:val="009C0A8A"/>
    <w:rsid w:val="009C0B8F"/>
    <w:rsid w:val="009C114A"/>
    <w:rsid w:val="009C1670"/>
    <w:rsid w:val="009C211E"/>
    <w:rsid w:val="009C290F"/>
    <w:rsid w:val="009C3533"/>
    <w:rsid w:val="009C360D"/>
    <w:rsid w:val="009C378B"/>
    <w:rsid w:val="009C4082"/>
    <w:rsid w:val="009C4850"/>
    <w:rsid w:val="009C4C48"/>
    <w:rsid w:val="009C5FA7"/>
    <w:rsid w:val="009C66C4"/>
    <w:rsid w:val="009C71E1"/>
    <w:rsid w:val="009C77A6"/>
    <w:rsid w:val="009C7A4E"/>
    <w:rsid w:val="009D005C"/>
    <w:rsid w:val="009D0685"/>
    <w:rsid w:val="009D0A80"/>
    <w:rsid w:val="009D1598"/>
    <w:rsid w:val="009D2F25"/>
    <w:rsid w:val="009D364B"/>
    <w:rsid w:val="009D3D73"/>
    <w:rsid w:val="009D452F"/>
    <w:rsid w:val="009D491E"/>
    <w:rsid w:val="009D49A7"/>
    <w:rsid w:val="009D4C61"/>
    <w:rsid w:val="009D4DCC"/>
    <w:rsid w:val="009D5203"/>
    <w:rsid w:val="009D5653"/>
    <w:rsid w:val="009D647A"/>
    <w:rsid w:val="009D6504"/>
    <w:rsid w:val="009D7315"/>
    <w:rsid w:val="009D7DCD"/>
    <w:rsid w:val="009E0BCF"/>
    <w:rsid w:val="009E1C4B"/>
    <w:rsid w:val="009E1CBC"/>
    <w:rsid w:val="009E1EBC"/>
    <w:rsid w:val="009E2B24"/>
    <w:rsid w:val="009E3857"/>
    <w:rsid w:val="009E4088"/>
    <w:rsid w:val="009E5F59"/>
    <w:rsid w:val="009E628C"/>
    <w:rsid w:val="009E6778"/>
    <w:rsid w:val="009E76A9"/>
    <w:rsid w:val="009E7ECA"/>
    <w:rsid w:val="009F0E2A"/>
    <w:rsid w:val="009F11D1"/>
    <w:rsid w:val="009F1563"/>
    <w:rsid w:val="009F2CFC"/>
    <w:rsid w:val="009F3252"/>
    <w:rsid w:val="009F39AF"/>
    <w:rsid w:val="009F4713"/>
    <w:rsid w:val="009F4845"/>
    <w:rsid w:val="009F4EAC"/>
    <w:rsid w:val="009F59D4"/>
    <w:rsid w:val="009F5CA9"/>
    <w:rsid w:val="009F5F46"/>
    <w:rsid w:val="009F6164"/>
    <w:rsid w:val="009F65AF"/>
    <w:rsid w:val="009F6FFC"/>
    <w:rsid w:val="009F7866"/>
    <w:rsid w:val="009F7FEF"/>
    <w:rsid w:val="00A01109"/>
    <w:rsid w:val="00A01584"/>
    <w:rsid w:val="00A0190B"/>
    <w:rsid w:val="00A01EDD"/>
    <w:rsid w:val="00A03CD2"/>
    <w:rsid w:val="00A057E2"/>
    <w:rsid w:val="00A059CA"/>
    <w:rsid w:val="00A05E72"/>
    <w:rsid w:val="00A05F59"/>
    <w:rsid w:val="00A061E5"/>
    <w:rsid w:val="00A06838"/>
    <w:rsid w:val="00A06BA4"/>
    <w:rsid w:val="00A06C3A"/>
    <w:rsid w:val="00A07069"/>
    <w:rsid w:val="00A07287"/>
    <w:rsid w:val="00A07A77"/>
    <w:rsid w:val="00A07B3A"/>
    <w:rsid w:val="00A07B54"/>
    <w:rsid w:val="00A07C41"/>
    <w:rsid w:val="00A07C6A"/>
    <w:rsid w:val="00A10B6D"/>
    <w:rsid w:val="00A10F8E"/>
    <w:rsid w:val="00A11F48"/>
    <w:rsid w:val="00A1221D"/>
    <w:rsid w:val="00A12C5D"/>
    <w:rsid w:val="00A12D99"/>
    <w:rsid w:val="00A14265"/>
    <w:rsid w:val="00A14926"/>
    <w:rsid w:val="00A14B7F"/>
    <w:rsid w:val="00A14EA0"/>
    <w:rsid w:val="00A153B6"/>
    <w:rsid w:val="00A156CF"/>
    <w:rsid w:val="00A15B8E"/>
    <w:rsid w:val="00A15F4C"/>
    <w:rsid w:val="00A1604D"/>
    <w:rsid w:val="00A16AC7"/>
    <w:rsid w:val="00A177E8"/>
    <w:rsid w:val="00A17DF6"/>
    <w:rsid w:val="00A17DF9"/>
    <w:rsid w:val="00A20516"/>
    <w:rsid w:val="00A209FB"/>
    <w:rsid w:val="00A20CAF"/>
    <w:rsid w:val="00A211DB"/>
    <w:rsid w:val="00A21A81"/>
    <w:rsid w:val="00A22689"/>
    <w:rsid w:val="00A227BF"/>
    <w:rsid w:val="00A2362E"/>
    <w:rsid w:val="00A243A4"/>
    <w:rsid w:val="00A25E12"/>
    <w:rsid w:val="00A25E14"/>
    <w:rsid w:val="00A260F4"/>
    <w:rsid w:val="00A275FC"/>
    <w:rsid w:val="00A27712"/>
    <w:rsid w:val="00A30842"/>
    <w:rsid w:val="00A30ACE"/>
    <w:rsid w:val="00A313FD"/>
    <w:rsid w:val="00A3168B"/>
    <w:rsid w:val="00A329B4"/>
    <w:rsid w:val="00A32F7D"/>
    <w:rsid w:val="00A3376D"/>
    <w:rsid w:val="00A33C39"/>
    <w:rsid w:val="00A33F21"/>
    <w:rsid w:val="00A3448A"/>
    <w:rsid w:val="00A361C8"/>
    <w:rsid w:val="00A3662B"/>
    <w:rsid w:val="00A367EC"/>
    <w:rsid w:val="00A374B8"/>
    <w:rsid w:val="00A375BB"/>
    <w:rsid w:val="00A37B57"/>
    <w:rsid w:val="00A37CC2"/>
    <w:rsid w:val="00A40093"/>
    <w:rsid w:val="00A401EF"/>
    <w:rsid w:val="00A4046A"/>
    <w:rsid w:val="00A4083D"/>
    <w:rsid w:val="00A409AA"/>
    <w:rsid w:val="00A40E43"/>
    <w:rsid w:val="00A40FD9"/>
    <w:rsid w:val="00A411A5"/>
    <w:rsid w:val="00A41291"/>
    <w:rsid w:val="00A420A2"/>
    <w:rsid w:val="00A4334E"/>
    <w:rsid w:val="00A43B77"/>
    <w:rsid w:val="00A440E0"/>
    <w:rsid w:val="00A4462F"/>
    <w:rsid w:val="00A44B12"/>
    <w:rsid w:val="00A456A1"/>
    <w:rsid w:val="00A47CF4"/>
    <w:rsid w:val="00A47DC7"/>
    <w:rsid w:val="00A50C7D"/>
    <w:rsid w:val="00A515A6"/>
    <w:rsid w:val="00A51758"/>
    <w:rsid w:val="00A53700"/>
    <w:rsid w:val="00A54013"/>
    <w:rsid w:val="00A54657"/>
    <w:rsid w:val="00A5473D"/>
    <w:rsid w:val="00A55FF9"/>
    <w:rsid w:val="00A57080"/>
    <w:rsid w:val="00A57FB4"/>
    <w:rsid w:val="00A60708"/>
    <w:rsid w:val="00A617B3"/>
    <w:rsid w:val="00A622CC"/>
    <w:rsid w:val="00A629CC"/>
    <w:rsid w:val="00A62A32"/>
    <w:rsid w:val="00A62EA2"/>
    <w:rsid w:val="00A64923"/>
    <w:rsid w:val="00A64CE4"/>
    <w:rsid w:val="00A64E82"/>
    <w:rsid w:val="00A64F8D"/>
    <w:rsid w:val="00A65086"/>
    <w:rsid w:val="00A655BF"/>
    <w:rsid w:val="00A657E4"/>
    <w:rsid w:val="00A657F1"/>
    <w:rsid w:val="00A65ADD"/>
    <w:rsid w:val="00A661D4"/>
    <w:rsid w:val="00A669CE"/>
    <w:rsid w:val="00A701D9"/>
    <w:rsid w:val="00A71438"/>
    <w:rsid w:val="00A71D07"/>
    <w:rsid w:val="00A72365"/>
    <w:rsid w:val="00A72718"/>
    <w:rsid w:val="00A74CEA"/>
    <w:rsid w:val="00A762A9"/>
    <w:rsid w:val="00A76BFB"/>
    <w:rsid w:val="00A76E5F"/>
    <w:rsid w:val="00A771F7"/>
    <w:rsid w:val="00A779C6"/>
    <w:rsid w:val="00A80133"/>
    <w:rsid w:val="00A80EC9"/>
    <w:rsid w:val="00A812BF"/>
    <w:rsid w:val="00A818FD"/>
    <w:rsid w:val="00A82A80"/>
    <w:rsid w:val="00A82AAD"/>
    <w:rsid w:val="00A82D89"/>
    <w:rsid w:val="00A82FD6"/>
    <w:rsid w:val="00A8301C"/>
    <w:rsid w:val="00A8350F"/>
    <w:rsid w:val="00A84368"/>
    <w:rsid w:val="00A84435"/>
    <w:rsid w:val="00A84E0A"/>
    <w:rsid w:val="00A85318"/>
    <w:rsid w:val="00A85A06"/>
    <w:rsid w:val="00A85BD7"/>
    <w:rsid w:val="00A85C13"/>
    <w:rsid w:val="00A86C25"/>
    <w:rsid w:val="00A86F6E"/>
    <w:rsid w:val="00A87108"/>
    <w:rsid w:val="00A87DB6"/>
    <w:rsid w:val="00A90B5F"/>
    <w:rsid w:val="00A90DC9"/>
    <w:rsid w:val="00A90FA9"/>
    <w:rsid w:val="00A912D1"/>
    <w:rsid w:val="00A91492"/>
    <w:rsid w:val="00A915A0"/>
    <w:rsid w:val="00A91C83"/>
    <w:rsid w:val="00A92181"/>
    <w:rsid w:val="00A92B2A"/>
    <w:rsid w:val="00A92DE6"/>
    <w:rsid w:val="00A93EF9"/>
    <w:rsid w:val="00A948DA"/>
    <w:rsid w:val="00A95D59"/>
    <w:rsid w:val="00A96186"/>
    <w:rsid w:val="00A96245"/>
    <w:rsid w:val="00A9626D"/>
    <w:rsid w:val="00A967F7"/>
    <w:rsid w:val="00A9682F"/>
    <w:rsid w:val="00A96C16"/>
    <w:rsid w:val="00A96D22"/>
    <w:rsid w:val="00A97127"/>
    <w:rsid w:val="00A973DC"/>
    <w:rsid w:val="00A97592"/>
    <w:rsid w:val="00A979C0"/>
    <w:rsid w:val="00AA0B2D"/>
    <w:rsid w:val="00AA1829"/>
    <w:rsid w:val="00AA23F2"/>
    <w:rsid w:val="00AA2901"/>
    <w:rsid w:val="00AA2E18"/>
    <w:rsid w:val="00AA3C7E"/>
    <w:rsid w:val="00AA3C9E"/>
    <w:rsid w:val="00AA3F9A"/>
    <w:rsid w:val="00AA40EB"/>
    <w:rsid w:val="00AA4260"/>
    <w:rsid w:val="00AA510F"/>
    <w:rsid w:val="00AA52DA"/>
    <w:rsid w:val="00AA64E6"/>
    <w:rsid w:val="00AA657A"/>
    <w:rsid w:val="00AA6FC4"/>
    <w:rsid w:val="00AA741A"/>
    <w:rsid w:val="00AA7F13"/>
    <w:rsid w:val="00AB0D58"/>
    <w:rsid w:val="00AB1140"/>
    <w:rsid w:val="00AB1B7A"/>
    <w:rsid w:val="00AB2FFA"/>
    <w:rsid w:val="00AB3179"/>
    <w:rsid w:val="00AB350E"/>
    <w:rsid w:val="00AB3D40"/>
    <w:rsid w:val="00AB412D"/>
    <w:rsid w:val="00AB418B"/>
    <w:rsid w:val="00AB4789"/>
    <w:rsid w:val="00AB4B38"/>
    <w:rsid w:val="00AB5616"/>
    <w:rsid w:val="00AB5A89"/>
    <w:rsid w:val="00AB5E76"/>
    <w:rsid w:val="00AB643F"/>
    <w:rsid w:val="00AB6877"/>
    <w:rsid w:val="00AB6975"/>
    <w:rsid w:val="00AB6D80"/>
    <w:rsid w:val="00AB6F9A"/>
    <w:rsid w:val="00AB733F"/>
    <w:rsid w:val="00AB76F4"/>
    <w:rsid w:val="00AB7830"/>
    <w:rsid w:val="00AB79BE"/>
    <w:rsid w:val="00AC0911"/>
    <w:rsid w:val="00AC1C5C"/>
    <w:rsid w:val="00AC21AF"/>
    <w:rsid w:val="00AC22C6"/>
    <w:rsid w:val="00AC24EF"/>
    <w:rsid w:val="00AC2CA3"/>
    <w:rsid w:val="00AC2D6E"/>
    <w:rsid w:val="00AC2D72"/>
    <w:rsid w:val="00AC3EA1"/>
    <w:rsid w:val="00AC498B"/>
    <w:rsid w:val="00AC4BCB"/>
    <w:rsid w:val="00AC5266"/>
    <w:rsid w:val="00AC5867"/>
    <w:rsid w:val="00AC642C"/>
    <w:rsid w:val="00AC64AD"/>
    <w:rsid w:val="00AC6610"/>
    <w:rsid w:val="00AC6BC9"/>
    <w:rsid w:val="00AC6BFD"/>
    <w:rsid w:val="00AC70A2"/>
    <w:rsid w:val="00AC771D"/>
    <w:rsid w:val="00AC78FE"/>
    <w:rsid w:val="00AD0C64"/>
    <w:rsid w:val="00AD1AA2"/>
    <w:rsid w:val="00AD22F3"/>
    <w:rsid w:val="00AD2A6F"/>
    <w:rsid w:val="00AD307A"/>
    <w:rsid w:val="00AD33B5"/>
    <w:rsid w:val="00AD357C"/>
    <w:rsid w:val="00AD36EB"/>
    <w:rsid w:val="00AD468F"/>
    <w:rsid w:val="00AD48AC"/>
    <w:rsid w:val="00AD577C"/>
    <w:rsid w:val="00AD5A73"/>
    <w:rsid w:val="00AD5C3F"/>
    <w:rsid w:val="00AD5CDE"/>
    <w:rsid w:val="00AD6D54"/>
    <w:rsid w:val="00AD7464"/>
    <w:rsid w:val="00AD7C3D"/>
    <w:rsid w:val="00AE0AEE"/>
    <w:rsid w:val="00AE0FA8"/>
    <w:rsid w:val="00AE1191"/>
    <w:rsid w:val="00AE15C9"/>
    <w:rsid w:val="00AE1B0A"/>
    <w:rsid w:val="00AE1F34"/>
    <w:rsid w:val="00AE220C"/>
    <w:rsid w:val="00AE2442"/>
    <w:rsid w:val="00AE2897"/>
    <w:rsid w:val="00AE28C9"/>
    <w:rsid w:val="00AE3320"/>
    <w:rsid w:val="00AE36AD"/>
    <w:rsid w:val="00AE3869"/>
    <w:rsid w:val="00AE3892"/>
    <w:rsid w:val="00AE404F"/>
    <w:rsid w:val="00AE42D5"/>
    <w:rsid w:val="00AE57BA"/>
    <w:rsid w:val="00AE5BB6"/>
    <w:rsid w:val="00AE5D52"/>
    <w:rsid w:val="00AE65B1"/>
    <w:rsid w:val="00AE79A4"/>
    <w:rsid w:val="00AF0BB2"/>
    <w:rsid w:val="00AF103F"/>
    <w:rsid w:val="00AF18F4"/>
    <w:rsid w:val="00AF2592"/>
    <w:rsid w:val="00AF26BC"/>
    <w:rsid w:val="00AF2818"/>
    <w:rsid w:val="00AF2F41"/>
    <w:rsid w:val="00AF473D"/>
    <w:rsid w:val="00AF510A"/>
    <w:rsid w:val="00AF514C"/>
    <w:rsid w:val="00AF514D"/>
    <w:rsid w:val="00AF56AE"/>
    <w:rsid w:val="00AF572D"/>
    <w:rsid w:val="00AF5C98"/>
    <w:rsid w:val="00AF646D"/>
    <w:rsid w:val="00AF68E5"/>
    <w:rsid w:val="00AF6CD9"/>
    <w:rsid w:val="00AF711A"/>
    <w:rsid w:val="00AF770B"/>
    <w:rsid w:val="00AF7DC1"/>
    <w:rsid w:val="00B00623"/>
    <w:rsid w:val="00B013DC"/>
    <w:rsid w:val="00B0181C"/>
    <w:rsid w:val="00B019EB"/>
    <w:rsid w:val="00B02258"/>
    <w:rsid w:val="00B02648"/>
    <w:rsid w:val="00B03704"/>
    <w:rsid w:val="00B04B32"/>
    <w:rsid w:val="00B04F87"/>
    <w:rsid w:val="00B050EA"/>
    <w:rsid w:val="00B0554E"/>
    <w:rsid w:val="00B056C4"/>
    <w:rsid w:val="00B0766C"/>
    <w:rsid w:val="00B1016D"/>
    <w:rsid w:val="00B10C26"/>
    <w:rsid w:val="00B11B98"/>
    <w:rsid w:val="00B11D8D"/>
    <w:rsid w:val="00B11F5E"/>
    <w:rsid w:val="00B12B8D"/>
    <w:rsid w:val="00B13FBD"/>
    <w:rsid w:val="00B145B6"/>
    <w:rsid w:val="00B14B09"/>
    <w:rsid w:val="00B14E65"/>
    <w:rsid w:val="00B153D0"/>
    <w:rsid w:val="00B15450"/>
    <w:rsid w:val="00B15DE2"/>
    <w:rsid w:val="00B15E3C"/>
    <w:rsid w:val="00B17B43"/>
    <w:rsid w:val="00B20997"/>
    <w:rsid w:val="00B21230"/>
    <w:rsid w:val="00B21B88"/>
    <w:rsid w:val="00B21CBF"/>
    <w:rsid w:val="00B225AA"/>
    <w:rsid w:val="00B22EBA"/>
    <w:rsid w:val="00B23D40"/>
    <w:rsid w:val="00B240B1"/>
    <w:rsid w:val="00B24317"/>
    <w:rsid w:val="00B2492B"/>
    <w:rsid w:val="00B24FE5"/>
    <w:rsid w:val="00B25DB7"/>
    <w:rsid w:val="00B25EC7"/>
    <w:rsid w:val="00B2608C"/>
    <w:rsid w:val="00B26962"/>
    <w:rsid w:val="00B26EB9"/>
    <w:rsid w:val="00B27771"/>
    <w:rsid w:val="00B277C2"/>
    <w:rsid w:val="00B27BC1"/>
    <w:rsid w:val="00B27E50"/>
    <w:rsid w:val="00B300B9"/>
    <w:rsid w:val="00B30141"/>
    <w:rsid w:val="00B30BD9"/>
    <w:rsid w:val="00B314E5"/>
    <w:rsid w:val="00B31DE3"/>
    <w:rsid w:val="00B3203E"/>
    <w:rsid w:val="00B32AE4"/>
    <w:rsid w:val="00B33524"/>
    <w:rsid w:val="00B33C9E"/>
    <w:rsid w:val="00B34083"/>
    <w:rsid w:val="00B34972"/>
    <w:rsid w:val="00B35AB3"/>
    <w:rsid w:val="00B35D90"/>
    <w:rsid w:val="00B360A2"/>
    <w:rsid w:val="00B366AE"/>
    <w:rsid w:val="00B36894"/>
    <w:rsid w:val="00B36AE6"/>
    <w:rsid w:val="00B3713C"/>
    <w:rsid w:val="00B3747D"/>
    <w:rsid w:val="00B37798"/>
    <w:rsid w:val="00B4053B"/>
    <w:rsid w:val="00B413D1"/>
    <w:rsid w:val="00B42566"/>
    <w:rsid w:val="00B425B4"/>
    <w:rsid w:val="00B43044"/>
    <w:rsid w:val="00B43568"/>
    <w:rsid w:val="00B448DC"/>
    <w:rsid w:val="00B455A2"/>
    <w:rsid w:val="00B4663B"/>
    <w:rsid w:val="00B47976"/>
    <w:rsid w:val="00B50063"/>
    <w:rsid w:val="00B50A54"/>
    <w:rsid w:val="00B50DC8"/>
    <w:rsid w:val="00B51211"/>
    <w:rsid w:val="00B51400"/>
    <w:rsid w:val="00B520E5"/>
    <w:rsid w:val="00B5265B"/>
    <w:rsid w:val="00B52907"/>
    <w:rsid w:val="00B54C16"/>
    <w:rsid w:val="00B54EB0"/>
    <w:rsid w:val="00B54F5B"/>
    <w:rsid w:val="00B555DF"/>
    <w:rsid w:val="00B557B6"/>
    <w:rsid w:val="00B55C13"/>
    <w:rsid w:val="00B55E3B"/>
    <w:rsid w:val="00B5693D"/>
    <w:rsid w:val="00B575C0"/>
    <w:rsid w:val="00B60101"/>
    <w:rsid w:val="00B60A3D"/>
    <w:rsid w:val="00B60F46"/>
    <w:rsid w:val="00B612CF"/>
    <w:rsid w:val="00B62248"/>
    <w:rsid w:val="00B62A6D"/>
    <w:rsid w:val="00B62DAB"/>
    <w:rsid w:val="00B631D0"/>
    <w:rsid w:val="00B64096"/>
    <w:rsid w:val="00B641E6"/>
    <w:rsid w:val="00B64ABB"/>
    <w:rsid w:val="00B64B47"/>
    <w:rsid w:val="00B65338"/>
    <w:rsid w:val="00B6765E"/>
    <w:rsid w:val="00B67DB4"/>
    <w:rsid w:val="00B67F8E"/>
    <w:rsid w:val="00B70F0A"/>
    <w:rsid w:val="00B70F23"/>
    <w:rsid w:val="00B71160"/>
    <w:rsid w:val="00B71902"/>
    <w:rsid w:val="00B71EC7"/>
    <w:rsid w:val="00B71EEC"/>
    <w:rsid w:val="00B72163"/>
    <w:rsid w:val="00B72E34"/>
    <w:rsid w:val="00B7325E"/>
    <w:rsid w:val="00B73662"/>
    <w:rsid w:val="00B74A57"/>
    <w:rsid w:val="00B775F0"/>
    <w:rsid w:val="00B7784C"/>
    <w:rsid w:val="00B77C7D"/>
    <w:rsid w:val="00B80136"/>
    <w:rsid w:val="00B80407"/>
    <w:rsid w:val="00B80E17"/>
    <w:rsid w:val="00B81220"/>
    <w:rsid w:val="00B813C3"/>
    <w:rsid w:val="00B813E5"/>
    <w:rsid w:val="00B8166A"/>
    <w:rsid w:val="00B82834"/>
    <w:rsid w:val="00B82A70"/>
    <w:rsid w:val="00B82C2F"/>
    <w:rsid w:val="00B82C44"/>
    <w:rsid w:val="00B82F28"/>
    <w:rsid w:val="00B83E4E"/>
    <w:rsid w:val="00B85811"/>
    <w:rsid w:val="00B85E90"/>
    <w:rsid w:val="00B867CD"/>
    <w:rsid w:val="00B86BC8"/>
    <w:rsid w:val="00B86DC9"/>
    <w:rsid w:val="00B86E38"/>
    <w:rsid w:val="00B9075C"/>
    <w:rsid w:val="00B90C86"/>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22A"/>
    <w:rsid w:val="00B9731A"/>
    <w:rsid w:val="00B974F3"/>
    <w:rsid w:val="00BA0380"/>
    <w:rsid w:val="00BA03EF"/>
    <w:rsid w:val="00BA0644"/>
    <w:rsid w:val="00BA116F"/>
    <w:rsid w:val="00BA185C"/>
    <w:rsid w:val="00BA2B22"/>
    <w:rsid w:val="00BA354B"/>
    <w:rsid w:val="00BA3787"/>
    <w:rsid w:val="00BA448A"/>
    <w:rsid w:val="00BA44B0"/>
    <w:rsid w:val="00BA459C"/>
    <w:rsid w:val="00BA51D8"/>
    <w:rsid w:val="00BA5C53"/>
    <w:rsid w:val="00BA6D61"/>
    <w:rsid w:val="00BA74E5"/>
    <w:rsid w:val="00BB07E9"/>
    <w:rsid w:val="00BB0BF4"/>
    <w:rsid w:val="00BB0C16"/>
    <w:rsid w:val="00BB1012"/>
    <w:rsid w:val="00BB1952"/>
    <w:rsid w:val="00BB222F"/>
    <w:rsid w:val="00BB25AD"/>
    <w:rsid w:val="00BB2A6F"/>
    <w:rsid w:val="00BB3213"/>
    <w:rsid w:val="00BB36DF"/>
    <w:rsid w:val="00BB3853"/>
    <w:rsid w:val="00BB4184"/>
    <w:rsid w:val="00BB4A19"/>
    <w:rsid w:val="00BB4B7D"/>
    <w:rsid w:val="00BB5383"/>
    <w:rsid w:val="00BB6A94"/>
    <w:rsid w:val="00BB6FFD"/>
    <w:rsid w:val="00BB711A"/>
    <w:rsid w:val="00BB7827"/>
    <w:rsid w:val="00BC01F9"/>
    <w:rsid w:val="00BC0816"/>
    <w:rsid w:val="00BC0D2F"/>
    <w:rsid w:val="00BC1C16"/>
    <w:rsid w:val="00BC3618"/>
    <w:rsid w:val="00BC3643"/>
    <w:rsid w:val="00BC37D9"/>
    <w:rsid w:val="00BC3F00"/>
    <w:rsid w:val="00BC4277"/>
    <w:rsid w:val="00BC4A9D"/>
    <w:rsid w:val="00BC4A9E"/>
    <w:rsid w:val="00BC55D5"/>
    <w:rsid w:val="00BC5C1C"/>
    <w:rsid w:val="00BC65EF"/>
    <w:rsid w:val="00BC6853"/>
    <w:rsid w:val="00BC695B"/>
    <w:rsid w:val="00BC6B1A"/>
    <w:rsid w:val="00BC6E3C"/>
    <w:rsid w:val="00BD12F9"/>
    <w:rsid w:val="00BD2142"/>
    <w:rsid w:val="00BD2371"/>
    <w:rsid w:val="00BD3B76"/>
    <w:rsid w:val="00BD581E"/>
    <w:rsid w:val="00BD5B22"/>
    <w:rsid w:val="00BD5ED2"/>
    <w:rsid w:val="00BD5FA4"/>
    <w:rsid w:val="00BD6032"/>
    <w:rsid w:val="00BD61AC"/>
    <w:rsid w:val="00BD6279"/>
    <w:rsid w:val="00BD78D6"/>
    <w:rsid w:val="00BD7E39"/>
    <w:rsid w:val="00BE00AC"/>
    <w:rsid w:val="00BE0BC3"/>
    <w:rsid w:val="00BE2197"/>
    <w:rsid w:val="00BE24F1"/>
    <w:rsid w:val="00BE2C8B"/>
    <w:rsid w:val="00BE2F6F"/>
    <w:rsid w:val="00BE359F"/>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BF1"/>
    <w:rsid w:val="00BF6FD0"/>
    <w:rsid w:val="00BF7496"/>
    <w:rsid w:val="00BF76AA"/>
    <w:rsid w:val="00C00457"/>
    <w:rsid w:val="00C00983"/>
    <w:rsid w:val="00C0142F"/>
    <w:rsid w:val="00C0180F"/>
    <w:rsid w:val="00C02271"/>
    <w:rsid w:val="00C02C63"/>
    <w:rsid w:val="00C03811"/>
    <w:rsid w:val="00C03855"/>
    <w:rsid w:val="00C03D87"/>
    <w:rsid w:val="00C04F7C"/>
    <w:rsid w:val="00C05045"/>
    <w:rsid w:val="00C052C8"/>
    <w:rsid w:val="00C05786"/>
    <w:rsid w:val="00C058DA"/>
    <w:rsid w:val="00C0596F"/>
    <w:rsid w:val="00C05BDC"/>
    <w:rsid w:val="00C064CF"/>
    <w:rsid w:val="00C0670B"/>
    <w:rsid w:val="00C06C22"/>
    <w:rsid w:val="00C074D7"/>
    <w:rsid w:val="00C1019A"/>
    <w:rsid w:val="00C10EB2"/>
    <w:rsid w:val="00C1142E"/>
    <w:rsid w:val="00C124C5"/>
    <w:rsid w:val="00C1289D"/>
    <w:rsid w:val="00C12BBD"/>
    <w:rsid w:val="00C12E08"/>
    <w:rsid w:val="00C12E3A"/>
    <w:rsid w:val="00C1319E"/>
    <w:rsid w:val="00C136DA"/>
    <w:rsid w:val="00C140D3"/>
    <w:rsid w:val="00C14132"/>
    <w:rsid w:val="00C16B5D"/>
    <w:rsid w:val="00C16C2B"/>
    <w:rsid w:val="00C17771"/>
    <w:rsid w:val="00C2188E"/>
    <w:rsid w:val="00C21995"/>
    <w:rsid w:val="00C220ED"/>
    <w:rsid w:val="00C221D6"/>
    <w:rsid w:val="00C223CF"/>
    <w:rsid w:val="00C2291A"/>
    <w:rsid w:val="00C22BB3"/>
    <w:rsid w:val="00C22DC1"/>
    <w:rsid w:val="00C22DC6"/>
    <w:rsid w:val="00C244A7"/>
    <w:rsid w:val="00C248AD"/>
    <w:rsid w:val="00C25182"/>
    <w:rsid w:val="00C263C8"/>
    <w:rsid w:val="00C266C3"/>
    <w:rsid w:val="00C277AF"/>
    <w:rsid w:val="00C27F5B"/>
    <w:rsid w:val="00C30412"/>
    <w:rsid w:val="00C310F6"/>
    <w:rsid w:val="00C3190E"/>
    <w:rsid w:val="00C323C9"/>
    <w:rsid w:val="00C33E06"/>
    <w:rsid w:val="00C3589A"/>
    <w:rsid w:val="00C35F8C"/>
    <w:rsid w:val="00C36325"/>
    <w:rsid w:val="00C40474"/>
    <w:rsid w:val="00C41DDB"/>
    <w:rsid w:val="00C421FE"/>
    <w:rsid w:val="00C428BC"/>
    <w:rsid w:val="00C42D19"/>
    <w:rsid w:val="00C431C5"/>
    <w:rsid w:val="00C43648"/>
    <w:rsid w:val="00C43AF1"/>
    <w:rsid w:val="00C43B13"/>
    <w:rsid w:val="00C43B95"/>
    <w:rsid w:val="00C441BC"/>
    <w:rsid w:val="00C44697"/>
    <w:rsid w:val="00C44EFF"/>
    <w:rsid w:val="00C45900"/>
    <w:rsid w:val="00C4612D"/>
    <w:rsid w:val="00C4677C"/>
    <w:rsid w:val="00C47228"/>
    <w:rsid w:val="00C47B3D"/>
    <w:rsid w:val="00C51E61"/>
    <w:rsid w:val="00C51ECE"/>
    <w:rsid w:val="00C521CE"/>
    <w:rsid w:val="00C5286F"/>
    <w:rsid w:val="00C52AF0"/>
    <w:rsid w:val="00C538B8"/>
    <w:rsid w:val="00C542AC"/>
    <w:rsid w:val="00C54448"/>
    <w:rsid w:val="00C54743"/>
    <w:rsid w:val="00C551B8"/>
    <w:rsid w:val="00C56168"/>
    <w:rsid w:val="00C562A3"/>
    <w:rsid w:val="00C56D8B"/>
    <w:rsid w:val="00C57053"/>
    <w:rsid w:val="00C57BEB"/>
    <w:rsid w:val="00C61122"/>
    <w:rsid w:val="00C6138A"/>
    <w:rsid w:val="00C615CF"/>
    <w:rsid w:val="00C61EA3"/>
    <w:rsid w:val="00C62691"/>
    <w:rsid w:val="00C62F91"/>
    <w:rsid w:val="00C63D8B"/>
    <w:rsid w:val="00C63E03"/>
    <w:rsid w:val="00C6449F"/>
    <w:rsid w:val="00C64ACD"/>
    <w:rsid w:val="00C65997"/>
    <w:rsid w:val="00C65C8F"/>
    <w:rsid w:val="00C66AD4"/>
    <w:rsid w:val="00C66B47"/>
    <w:rsid w:val="00C675A0"/>
    <w:rsid w:val="00C7041B"/>
    <w:rsid w:val="00C70982"/>
    <w:rsid w:val="00C70A39"/>
    <w:rsid w:val="00C716AA"/>
    <w:rsid w:val="00C71CB4"/>
    <w:rsid w:val="00C7215F"/>
    <w:rsid w:val="00C721DD"/>
    <w:rsid w:val="00C72B24"/>
    <w:rsid w:val="00C732AB"/>
    <w:rsid w:val="00C73862"/>
    <w:rsid w:val="00C73D48"/>
    <w:rsid w:val="00C743D0"/>
    <w:rsid w:val="00C74F5E"/>
    <w:rsid w:val="00C76F9D"/>
    <w:rsid w:val="00C77553"/>
    <w:rsid w:val="00C779D2"/>
    <w:rsid w:val="00C80592"/>
    <w:rsid w:val="00C81043"/>
    <w:rsid w:val="00C81079"/>
    <w:rsid w:val="00C81B14"/>
    <w:rsid w:val="00C820ED"/>
    <w:rsid w:val="00C82503"/>
    <w:rsid w:val="00C825D1"/>
    <w:rsid w:val="00C829A0"/>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1964"/>
    <w:rsid w:val="00C92250"/>
    <w:rsid w:val="00C92D18"/>
    <w:rsid w:val="00C937EC"/>
    <w:rsid w:val="00C9383E"/>
    <w:rsid w:val="00C93C1C"/>
    <w:rsid w:val="00C93EA4"/>
    <w:rsid w:val="00C94638"/>
    <w:rsid w:val="00C94C5A"/>
    <w:rsid w:val="00C959C9"/>
    <w:rsid w:val="00C95F69"/>
    <w:rsid w:val="00C96951"/>
    <w:rsid w:val="00C96E11"/>
    <w:rsid w:val="00C96FC4"/>
    <w:rsid w:val="00C973F9"/>
    <w:rsid w:val="00CA117B"/>
    <w:rsid w:val="00CA1A99"/>
    <w:rsid w:val="00CA2531"/>
    <w:rsid w:val="00CA2A25"/>
    <w:rsid w:val="00CA3062"/>
    <w:rsid w:val="00CA400C"/>
    <w:rsid w:val="00CA45C4"/>
    <w:rsid w:val="00CA4FED"/>
    <w:rsid w:val="00CA516E"/>
    <w:rsid w:val="00CA55AB"/>
    <w:rsid w:val="00CA5CD6"/>
    <w:rsid w:val="00CA6727"/>
    <w:rsid w:val="00CA6F5C"/>
    <w:rsid w:val="00CA75D9"/>
    <w:rsid w:val="00CA7991"/>
    <w:rsid w:val="00CA7C6A"/>
    <w:rsid w:val="00CB07E2"/>
    <w:rsid w:val="00CB0A53"/>
    <w:rsid w:val="00CB0ACE"/>
    <w:rsid w:val="00CB1039"/>
    <w:rsid w:val="00CB1D53"/>
    <w:rsid w:val="00CB1FBD"/>
    <w:rsid w:val="00CB24E5"/>
    <w:rsid w:val="00CB334E"/>
    <w:rsid w:val="00CB3688"/>
    <w:rsid w:val="00CB4720"/>
    <w:rsid w:val="00CB4CB0"/>
    <w:rsid w:val="00CB5B45"/>
    <w:rsid w:val="00CB5DA3"/>
    <w:rsid w:val="00CB62C9"/>
    <w:rsid w:val="00CB69E3"/>
    <w:rsid w:val="00CB7567"/>
    <w:rsid w:val="00CC0764"/>
    <w:rsid w:val="00CC0787"/>
    <w:rsid w:val="00CC0A3E"/>
    <w:rsid w:val="00CC0D07"/>
    <w:rsid w:val="00CC0EF2"/>
    <w:rsid w:val="00CC1E27"/>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0D43"/>
    <w:rsid w:val="00CD11EB"/>
    <w:rsid w:val="00CD16DC"/>
    <w:rsid w:val="00CD1791"/>
    <w:rsid w:val="00CD27D5"/>
    <w:rsid w:val="00CD304D"/>
    <w:rsid w:val="00CD3C21"/>
    <w:rsid w:val="00CD5FC7"/>
    <w:rsid w:val="00CD5FD1"/>
    <w:rsid w:val="00CD610A"/>
    <w:rsid w:val="00CD7179"/>
    <w:rsid w:val="00CD717C"/>
    <w:rsid w:val="00CD7A9B"/>
    <w:rsid w:val="00CD7D9C"/>
    <w:rsid w:val="00CD7DEC"/>
    <w:rsid w:val="00CE0514"/>
    <w:rsid w:val="00CE0D82"/>
    <w:rsid w:val="00CE1323"/>
    <w:rsid w:val="00CE14B3"/>
    <w:rsid w:val="00CE1522"/>
    <w:rsid w:val="00CE2763"/>
    <w:rsid w:val="00CE36B1"/>
    <w:rsid w:val="00CE442B"/>
    <w:rsid w:val="00CE5131"/>
    <w:rsid w:val="00CE51AA"/>
    <w:rsid w:val="00CE5314"/>
    <w:rsid w:val="00CE5C46"/>
    <w:rsid w:val="00CE5F94"/>
    <w:rsid w:val="00CE706F"/>
    <w:rsid w:val="00CE7809"/>
    <w:rsid w:val="00CF0E3E"/>
    <w:rsid w:val="00CF0E42"/>
    <w:rsid w:val="00CF1A01"/>
    <w:rsid w:val="00CF283E"/>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6DF"/>
    <w:rsid w:val="00D04A8A"/>
    <w:rsid w:val="00D053E2"/>
    <w:rsid w:val="00D057FE"/>
    <w:rsid w:val="00D05A4C"/>
    <w:rsid w:val="00D06780"/>
    <w:rsid w:val="00D0682B"/>
    <w:rsid w:val="00D06C3E"/>
    <w:rsid w:val="00D06C55"/>
    <w:rsid w:val="00D07BD6"/>
    <w:rsid w:val="00D07F6F"/>
    <w:rsid w:val="00D11A33"/>
    <w:rsid w:val="00D11CC5"/>
    <w:rsid w:val="00D12B94"/>
    <w:rsid w:val="00D133EB"/>
    <w:rsid w:val="00D14F26"/>
    <w:rsid w:val="00D14F2C"/>
    <w:rsid w:val="00D14F49"/>
    <w:rsid w:val="00D1522E"/>
    <w:rsid w:val="00D15532"/>
    <w:rsid w:val="00D15AF3"/>
    <w:rsid w:val="00D15F7D"/>
    <w:rsid w:val="00D166D0"/>
    <w:rsid w:val="00D16C7B"/>
    <w:rsid w:val="00D1721B"/>
    <w:rsid w:val="00D179FE"/>
    <w:rsid w:val="00D17C14"/>
    <w:rsid w:val="00D17C9F"/>
    <w:rsid w:val="00D207CF"/>
    <w:rsid w:val="00D2275D"/>
    <w:rsid w:val="00D22F20"/>
    <w:rsid w:val="00D23100"/>
    <w:rsid w:val="00D23151"/>
    <w:rsid w:val="00D2325D"/>
    <w:rsid w:val="00D23267"/>
    <w:rsid w:val="00D235FB"/>
    <w:rsid w:val="00D24010"/>
    <w:rsid w:val="00D24EAD"/>
    <w:rsid w:val="00D25ED3"/>
    <w:rsid w:val="00D25FF0"/>
    <w:rsid w:val="00D26C0F"/>
    <w:rsid w:val="00D270F9"/>
    <w:rsid w:val="00D27176"/>
    <w:rsid w:val="00D278B0"/>
    <w:rsid w:val="00D33280"/>
    <w:rsid w:val="00D33518"/>
    <w:rsid w:val="00D34532"/>
    <w:rsid w:val="00D3462D"/>
    <w:rsid w:val="00D34690"/>
    <w:rsid w:val="00D34BE3"/>
    <w:rsid w:val="00D34C95"/>
    <w:rsid w:val="00D34EC4"/>
    <w:rsid w:val="00D35884"/>
    <w:rsid w:val="00D36382"/>
    <w:rsid w:val="00D36B6C"/>
    <w:rsid w:val="00D372B8"/>
    <w:rsid w:val="00D37412"/>
    <w:rsid w:val="00D406CA"/>
    <w:rsid w:val="00D414BC"/>
    <w:rsid w:val="00D43E51"/>
    <w:rsid w:val="00D446C9"/>
    <w:rsid w:val="00D46EDF"/>
    <w:rsid w:val="00D47A25"/>
    <w:rsid w:val="00D47AEB"/>
    <w:rsid w:val="00D50475"/>
    <w:rsid w:val="00D509AA"/>
    <w:rsid w:val="00D515EE"/>
    <w:rsid w:val="00D51C7E"/>
    <w:rsid w:val="00D525A1"/>
    <w:rsid w:val="00D52A7A"/>
    <w:rsid w:val="00D52BD4"/>
    <w:rsid w:val="00D52F4E"/>
    <w:rsid w:val="00D53640"/>
    <w:rsid w:val="00D5446B"/>
    <w:rsid w:val="00D55940"/>
    <w:rsid w:val="00D55B01"/>
    <w:rsid w:val="00D56B5E"/>
    <w:rsid w:val="00D56E8D"/>
    <w:rsid w:val="00D57275"/>
    <w:rsid w:val="00D5746E"/>
    <w:rsid w:val="00D57F24"/>
    <w:rsid w:val="00D603F4"/>
    <w:rsid w:val="00D6040B"/>
    <w:rsid w:val="00D60F75"/>
    <w:rsid w:val="00D6158A"/>
    <w:rsid w:val="00D615A9"/>
    <w:rsid w:val="00D6267A"/>
    <w:rsid w:val="00D6290D"/>
    <w:rsid w:val="00D62A08"/>
    <w:rsid w:val="00D62A40"/>
    <w:rsid w:val="00D62E43"/>
    <w:rsid w:val="00D63D33"/>
    <w:rsid w:val="00D64B48"/>
    <w:rsid w:val="00D65828"/>
    <w:rsid w:val="00D65A72"/>
    <w:rsid w:val="00D65CCE"/>
    <w:rsid w:val="00D65FBE"/>
    <w:rsid w:val="00D702BA"/>
    <w:rsid w:val="00D70430"/>
    <w:rsid w:val="00D70688"/>
    <w:rsid w:val="00D70815"/>
    <w:rsid w:val="00D71F98"/>
    <w:rsid w:val="00D72EF5"/>
    <w:rsid w:val="00D7358F"/>
    <w:rsid w:val="00D74882"/>
    <w:rsid w:val="00D74C1F"/>
    <w:rsid w:val="00D76E90"/>
    <w:rsid w:val="00D76F94"/>
    <w:rsid w:val="00D7744F"/>
    <w:rsid w:val="00D80197"/>
    <w:rsid w:val="00D802D9"/>
    <w:rsid w:val="00D803F0"/>
    <w:rsid w:val="00D80D82"/>
    <w:rsid w:val="00D81246"/>
    <w:rsid w:val="00D81A4E"/>
    <w:rsid w:val="00D8240C"/>
    <w:rsid w:val="00D83950"/>
    <w:rsid w:val="00D83A23"/>
    <w:rsid w:val="00D83D5E"/>
    <w:rsid w:val="00D83E3D"/>
    <w:rsid w:val="00D84741"/>
    <w:rsid w:val="00D84B17"/>
    <w:rsid w:val="00D84BD0"/>
    <w:rsid w:val="00D84D8F"/>
    <w:rsid w:val="00D852EC"/>
    <w:rsid w:val="00D85CC0"/>
    <w:rsid w:val="00D86883"/>
    <w:rsid w:val="00D86C0D"/>
    <w:rsid w:val="00D86CA4"/>
    <w:rsid w:val="00D86E50"/>
    <w:rsid w:val="00D878EB"/>
    <w:rsid w:val="00D907F2"/>
    <w:rsid w:val="00D90A5E"/>
    <w:rsid w:val="00D90CBF"/>
    <w:rsid w:val="00D91948"/>
    <w:rsid w:val="00D923DB"/>
    <w:rsid w:val="00D9298A"/>
    <w:rsid w:val="00D92FFD"/>
    <w:rsid w:val="00D9390A"/>
    <w:rsid w:val="00D93B50"/>
    <w:rsid w:val="00D9423E"/>
    <w:rsid w:val="00D94A7E"/>
    <w:rsid w:val="00D9563F"/>
    <w:rsid w:val="00D95896"/>
    <w:rsid w:val="00D96334"/>
    <w:rsid w:val="00D963DC"/>
    <w:rsid w:val="00D96E7D"/>
    <w:rsid w:val="00D97C6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0888"/>
    <w:rsid w:val="00DB0B2C"/>
    <w:rsid w:val="00DB3091"/>
    <w:rsid w:val="00DB3BD8"/>
    <w:rsid w:val="00DB4107"/>
    <w:rsid w:val="00DB42EB"/>
    <w:rsid w:val="00DB4A45"/>
    <w:rsid w:val="00DB4CF8"/>
    <w:rsid w:val="00DB59C4"/>
    <w:rsid w:val="00DB5B97"/>
    <w:rsid w:val="00DB6FFA"/>
    <w:rsid w:val="00DB75F0"/>
    <w:rsid w:val="00DB795E"/>
    <w:rsid w:val="00DB7B7A"/>
    <w:rsid w:val="00DB7C7F"/>
    <w:rsid w:val="00DB7F33"/>
    <w:rsid w:val="00DC0353"/>
    <w:rsid w:val="00DC03B4"/>
    <w:rsid w:val="00DC121F"/>
    <w:rsid w:val="00DC1AEB"/>
    <w:rsid w:val="00DC21E1"/>
    <w:rsid w:val="00DC25BC"/>
    <w:rsid w:val="00DC3103"/>
    <w:rsid w:val="00DC35D9"/>
    <w:rsid w:val="00DC3CD8"/>
    <w:rsid w:val="00DC4104"/>
    <w:rsid w:val="00DC44E3"/>
    <w:rsid w:val="00DC489C"/>
    <w:rsid w:val="00DC4AB4"/>
    <w:rsid w:val="00DC5505"/>
    <w:rsid w:val="00DC55EB"/>
    <w:rsid w:val="00DC6492"/>
    <w:rsid w:val="00DC72C6"/>
    <w:rsid w:val="00DC74A6"/>
    <w:rsid w:val="00DC7A20"/>
    <w:rsid w:val="00DC7D27"/>
    <w:rsid w:val="00DD054C"/>
    <w:rsid w:val="00DD05E6"/>
    <w:rsid w:val="00DD0F52"/>
    <w:rsid w:val="00DD0F88"/>
    <w:rsid w:val="00DD1E13"/>
    <w:rsid w:val="00DD2235"/>
    <w:rsid w:val="00DD3124"/>
    <w:rsid w:val="00DD538F"/>
    <w:rsid w:val="00DD5697"/>
    <w:rsid w:val="00DD588F"/>
    <w:rsid w:val="00DD5E80"/>
    <w:rsid w:val="00DD60AB"/>
    <w:rsid w:val="00DD628A"/>
    <w:rsid w:val="00DD68CF"/>
    <w:rsid w:val="00DD6FDA"/>
    <w:rsid w:val="00DD7622"/>
    <w:rsid w:val="00DD773B"/>
    <w:rsid w:val="00DD7B9E"/>
    <w:rsid w:val="00DD7C45"/>
    <w:rsid w:val="00DE03DA"/>
    <w:rsid w:val="00DE0559"/>
    <w:rsid w:val="00DE1687"/>
    <w:rsid w:val="00DE1786"/>
    <w:rsid w:val="00DE19EC"/>
    <w:rsid w:val="00DE1CD2"/>
    <w:rsid w:val="00DE1F23"/>
    <w:rsid w:val="00DE2410"/>
    <w:rsid w:val="00DE31D8"/>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8D5"/>
    <w:rsid w:val="00DF2FE7"/>
    <w:rsid w:val="00DF3939"/>
    <w:rsid w:val="00DF44DC"/>
    <w:rsid w:val="00DF523A"/>
    <w:rsid w:val="00DF591B"/>
    <w:rsid w:val="00DF59B3"/>
    <w:rsid w:val="00DF5F27"/>
    <w:rsid w:val="00DF63B9"/>
    <w:rsid w:val="00DF6C5A"/>
    <w:rsid w:val="00DF7C03"/>
    <w:rsid w:val="00E0009A"/>
    <w:rsid w:val="00E00585"/>
    <w:rsid w:val="00E00BD6"/>
    <w:rsid w:val="00E01B4D"/>
    <w:rsid w:val="00E01CEB"/>
    <w:rsid w:val="00E0336F"/>
    <w:rsid w:val="00E0404E"/>
    <w:rsid w:val="00E044B7"/>
    <w:rsid w:val="00E046A9"/>
    <w:rsid w:val="00E047DA"/>
    <w:rsid w:val="00E048CC"/>
    <w:rsid w:val="00E04998"/>
    <w:rsid w:val="00E05289"/>
    <w:rsid w:val="00E056C8"/>
    <w:rsid w:val="00E061FF"/>
    <w:rsid w:val="00E065C3"/>
    <w:rsid w:val="00E06A34"/>
    <w:rsid w:val="00E06EC8"/>
    <w:rsid w:val="00E06EE6"/>
    <w:rsid w:val="00E0774B"/>
    <w:rsid w:val="00E079F0"/>
    <w:rsid w:val="00E07C91"/>
    <w:rsid w:val="00E07CCC"/>
    <w:rsid w:val="00E116C7"/>
    <w:rsid w:val="00E11823"/>
    <w:rsid w:val="00E118BA"/>
    <w:rsid w:val="00E11B9F"/>
    <w:rsid w:val="00E121B1"/>
    <w:rsid w:val="00E1285E"/>
    <w:rsid w:val="00E12886"/>
    <w:rsid w:val="00E12B97"/>
    <w:rsid w:val="00E12BC5"/>
    <w:rsid w:val="00E12C7C"/>
    <w:rsid w:val="00E12D53"/>
    <w:rsid w:val="00E1359E"/>
    <w:rsid w:val="00E155EA"/>
    <w:rsid w:val="00E1566F"/>
    <w:rsid w:val="00E15FF2"/>
    <w:rsid w:val="00E1693D"/>
    <w:rsid w:val="00E17E6A"/>
    <w:rsid w:val="00E17F99"/>
    <w:rsid w:val="00E2016F"/>
    <w:rsid w:val="00E22D4D"/>
    <w:rsid w:val="00E23086"/>
    <w:rsid w:val="00E23A95"/>
    <w:rsid w:val="00E241E7"/>
    <w:rsid w:val="00E2498A"/>
    <w:rsid w:val="00E253E1"/>
    <w:rsid w:val="00E256F1"/>
    <w:rsid w:val="00E25936"/>
    <w:rsid w:val="00E259F0"/>
    <w:rsid w:val="00E25FC3"/>
    <w:rsid w:val="00E26988"/>
    <w:rsid w:val="00E26D09"/>
    <w:rsid w:val="00E26EF6"/>
    <w:rsid w:val="00E26F0F"/>
    <w:rsid w:val="00E27EE4"/>
    <w:rsid w:val="00E316A2"/>
    <w:rsid w:val="00E31999"/>
    <w:rsid w:val="00E31C0E"/>
    <w:rsid w:val="00E31D2E"/>
    <w:rsid w:val="00E32ADD"/>
    <w:rsid w:val="00E332F7"/>
    <w:rsid w:val="00E33D04"/>
    <w:rsid w:val="00E3422A"/>
    <w:rsid w:val="00E347F4"/>
    <w:rsid w:val="00E351CB"/>
    <w:rsid w:val="00E3560C"/>
    <w:rsid w:val="00E35B55"/>
    <w:rsid w:val="00E364E1"/>
    <w:rsid w:val="00E3679B"/>
    <w:rsid w:val="00E36B7F"/>
    <w:rsid w:val="00E36F4D"/>
    <w:rsid w:val="00E37720"/>
    <w:rsid w:val="00E37C76"/>
    <w:rsid w:val="00E37D09"/>
    <w:rsid w:val="00E37EA5"/>
    <w:rsid w:val="00E40AAD"/>
    <w:rsid w:val="00E429CE"/>
    <w:rsid w:val="00E43E97"/>
    <w:rsid w:val="00E447C5"/>
    <w:rsid w:val="00E44BF7"/>
    <w:rsid w:val="00E451BA"/>
    <w:rsid w:val="00E45504"/>
    <w:rsid w:val="00E45ACB"/>
    <w:rsid w:val="00E45DFA"/>
    <w:rsid w:val="00E465D2"/>
    <w:rsid w:val="00E46BA8"/>
    <w:rsid w:val="00E46D80"/>
    <w:rsid w:val="00E47056"/>
    <w:rsid w:val="00E475C9"/>
    <w:rsid w:val="00E47740"/>
    <w:rsid w:val="00E501EA"/>
    <w:rsid w:val="00E509B5"/>
    <w:rsid w:val="00E51347"/>
    <w:rsid w:val="00E5196B"/>
    <w:rsid w:val="00E525AA"/>
    <w:rsid w:val="00E53C9F"/>
    <w:rsid w:val="00E542F5"/>
    <w:rsid w:val="00E54346"/>
    <w:rsid w:val="00E54C27"/>
    <w:rsid w:val="00E55EC0"/>
    <w:rsid w:val="00E5607F"/>
    <w:rsid w:val="00E564BF"/>
    <w:rsid w:val="00E56689"/>
    <w:rsid w:val="00E56B28"/>
    <w:rsid w:val="00E57311"/>
    <w:rsid w:val="00E57B78"/>
    <w:rsid w:val="00E6051C"/>
    <w:rsid w:val="00E60F49"/>
    <w:rsid w:val="00E61455"/>
    <w:rsid w:val="00E61D03"/>
    <w:rsid w:val="00E61DB6"/>
    <w:rsid w:val="00E623EC"/>
    <w:rsid w:val="00E62DC3"/>
    <w:rsid w:val="00E6302C"/>
    <w:rsid w:val="00E6368C"/>
    <w:rsid w:val="00E63F50"/>
    <w:rsid w:val="00E647F5"/>
    <w:rsid w:val="00E64989"/>
    <w:rsid w:val="00E6535F"/>
    <w:rsid w:val="00E6619C"/>
    <w:rsid w:val="00E6665B"/>
    <w:rsid w:val="00E6673E"/>
    <w:rsid w:val="00E67003"/>
    <w:rsid w:val="00E671E3"/>
    <w:rsid w:val="00E675CD"/>
    <w:rsid w:val="00E679D1"/>
    <w:rsid w:val="00E67E6F"/>
    <w:rsid w:val="00E67EE8"/>
    <w:rsid w:val="00E700F7"/>
    <w:rsid w:val="00E70211"/>
    <w:rsid w:val="00E70B90"/>
    <w:rsid w:val="00E70CDF"/>
    <w:rsid w:val="00E7109D"/>
    <w:rsid w:val="00E71CF2"/>
    <w:rsid w:val="00E72A01"/>
    <w:rsid w:val="00E72FD4"/>
    <w:rsid w:val="00E732BD"/>
    <w:rsid w:val="00E74223"/>
    <w:rsid w:val="00E74A9A"/>
    <w:rsid w:val="00E74C4A"/>
    <w:rsid w:val="00E7704B"/>
    <w:rsid w:val="00E771C2"/>
    <w:rsid w:val="00E772C4"/>
    <w:rsid w:val="00E77456"/>
    <w:rsid w:val="00E803C0"/>
    <w:rsid w:val="00E80721"/>
    <w:rsid w:val="00E81905"/>
    <w:rsid w:val="00E8297F"/>
    <w:rsid w:val="00E8336F"/>
    <w:rsid w:val="00E83770"/>
    <w:rsid w:val="00E83D62"/>
    <w:rsid w:val="00E83F2B"/>
    <w:rsid w:val="00E84501"/>
    <w:rsid w:val="00E84B74"/>
    <w:rsid w:val="00E84CD7"/>
    <w:rsid w:val="00E84DC7"/>
    <w:rsid w:val="00E851BF"/>
    <w:rsid w:val="00E85941"/>
    <w:rsid w:val="00E85D0F"/>
    <w:rsid w:val="00E865E7"/>
    <w:rsid w:val="00E86651"/>
    <w:rsid w:val="00E87011"/>
    <w:rsid w:val="00E8731A"/>
    <w:rsid w:val="00E90EC3"/>
    <w:rsid w:val="00E91026"/>
    <w:rsid w:val="00E918A6"/>
    <w:rsid w:val="00E92245"/>
    <w:rsid w:val="00E9273C"/>
    <w:rsid w:val="00E92BC2"/>
    <w:rsid w:val="00E932BF"/>
    <w:rsid w:val="00E9427E"/>
    <w:rsid w:val="00E9434E"/>
    <w:rsid w:val="00E94743"/>
    <w:rsid w:val="00E94A4C"/>
    <w:rsid w:val="00E95A41"/>
    <w:rsid w:val="00E96868"/>
    <w:rsid w:val="00E96B1E"/>
    <w:rsid w:val="00E96B46"/>
    <w:rsid w:val="00E972A5"/>
    <w:rsid w:val="00E97587"/>
    <w:rsid w:val="00E9778E"/>
    <w:rsid w:val="00E97906"/>
    <w:rsid w:val="00E97EC5"/>
    <w:rsid w:val="00EA08D7"/>
    <w:rsid w:val="00EA0A11"/>
    <w:rsid w:val="00EA0B64"/>
    <w:rsid w:val="00EA1450"/>
    <w:rsid w:val="00EA1EE0"/>
    <w:rsid w:val="00EA1EE4"/>
    <w:rsid w:val="00EA233F"/>
    <w:rsid w:val="00EA2868"/>
    <w:rsid w:val="00EA2AD7"/>
    <w:rsid w:val="00EA3D2E"/>
    <w:rsid w:val="00EA56E6"/>
    <w:rsid w:val="00EA5A2B"/>
    <w:rsid w:val="00EA5C68"/>
    <w:rsid w:val="00EA60C8"/>
    <w:rsid w:val="00EA7452"/>
    <w:rsid w:val="00EB0DB4"/>
    <w:rsid w:val="00EB12DC"/>
    <w:rsid w:val="00EB2E2A"/>
    <w:rsid w:val="00EB35D4"/>
    <w:rsid w:val="00EB36A9"/>
    <w:rsid w:val="00EB3956"/>
    <w:rsid w:val="00EB4280"/>
    <w:rsid w:val="00EB459E"/>
    <w:rsid w:val="00EB478C"/>
    <w:rsid w:val="00EB483C"/>
    <w:rsid w:val="00EB4A48"/>
    <w:rsid w:val="00EB4FC8"/>
    <w:rsid w:val="00EB5554"/>
    <w:rsid w:val="00EB58E4"/>
    <w:rsid w:val="00EB5D91"/>
    <w:rsid w:val="00EB6008"/>
    <w:rsid w:val="00EB636A"/>
    <w:rsid w:val="00EB7928"/>
    <w:rsid w:val="00EC083B"/>
    <w:rsid w:val="00EC153C"/>
    <w:rsid w:val="00EC1AE6"/>
    <w:rsid w:val="00EC1D4A"/>
    <w:rsid w:val="00EC2C3A"/>
    <w:rsid w:val="00EC2DB3"/>
    <w:rsid w:val="00EC44A0"/>
    <w:rsid w:val="00EC4CDB"/>
    <w:rsid w:val="00EC57C3"/>
    <w:rsid w:val="00EC6C32"/>
    <w:rsid w:val="00EC6FC2"/>
    <w:rsid w:val="00EC70AB"/>
    <w:rsid w:val="00EC70EB"/>
    <w:rsid w:val="00EC77DD"/>
    <w:rsid w:val="00ED0ABD"/>
    <w:rsid w:val="00ED0E64"/>
    <w:rsid w:val="00ED0F0E"/>
    <w:rsid w:val="00ED1001"/>
    <w:rsid w:val="00ED1B83"/>
    <w:rsid w:val="00ED20C8"/>
    <w:rsid w:val="00ED315B"/>
    <w:rsid w:val="00ED328B"/>
    <w:rsid w:val="00ED3D65"/>
    <w:rsid w:val="00ED3E0A"/>
    <w:rsid w:val="00ED48F5"/>
    <w:rsid w:val="00ED4A36"/>
    <w:rsid w:val="00ED6F08"/>
    <w:rsid w:val="00ED740F"/>
    <w:rsid w:val="00ED74BE"/>
    <w:rsid w:val="00EE0F5B"/>
    <w:rsid w:val="00EE1C29"/>
    <w:rsid w:val="00EE261B"/>
    <w:rsid w:val="00EE26F3"/>
    <w:rsid w:val="00EE2EDA"/>
    <w:rsid w:val="00EE3983"/>
    <w:rsid w:val="00EE39EB"/>
    <w:rsid w:val="00EE4280"/>
    <w:rsid w:val="00EE4690"/>
    <w:rsid w:val="00EE4C2D"/>
    <w:rsid w:val="00EE611C"/>
    <w:rsid w:val="00EE641E"/>
    <w:rsid w:val="00EE7958"/>
    <w:rsid w:val="00EE7A02"/>
    <w:rsid w:val="00EE7EF7"/>
    <w:rsid w:val="00EF0337"/>
    <w:rsid w:val="00EF06D3"/>
    <w:rsid w:val="00EF06DF"/>
    <w:rsid w:val="00EF0E29"/>
    <w:rsid w:val="00EF20F3"/>
    <w:rsid w:val="00EF2355"/>
    <w:rsid w:val="00EF2480"/>
    <w:rsid w:val="00EF3427"/>
    <w:rsid w:val="00EF3440"/>
    <w:rsid w:val="00EF3D59"/>
    <w:rsid w:val="00EF3FF4"/>
    <w:rsid w:val="00EF43FA"/>
    <w:rsid w:val="00EF4DAB"/>
    <w:rsid w:val="00EF5BBE"/>
    <w:rsid w:val="00EF5EB5"/>
    <w:rsid w:val="00EF65A9"/>
    <w:rsid w:val="00EF7D0B"/>
    <w:rsid w:val="00F004AA"/>
    <w:rsid w:val="00F005F6"/>
    <w:rsid w:val="00F006C1"/>
    <w:rsid w:val="00F00FC3"/>
    <w:rsid w:val="00F01969"/>
    <w:rsid w:val="00F01C49"/>
    <w:rsid w:val="00F01D48"/>
    <w:rsid w:val="00F0233D"/>
    <w:rsid w:val="00F028F8"/>
    <w:rsid w:val="00F03012"/>
    <w:rsid w:val="00F03438"/>
    <w:rsid w:val="00F03784"/>
    <w:rsid w:val="00F04309"/>
    <w:rsid w:val="00F04E8C"/>
    <w:rsid w:val="00F05E9F"/>
    <w:rsid w:val="00F05F3F"/>
    <w:rsid w:val="00F06610"/>
    <w:rsid w:val="00F06D8F"/>
    <w:rsid w:val="00F111D8"/>
    <w:rsid w:val="00F113C2"/>
    <w:rsid w:val="00F118D6"/>
    <w:rsid w:val="00F11A09"/>
    <w:rsid w:val="00F11EC4"/>
    <w:rsid w:val="00F13EB4"/>
    <w:rsid w:val="00F14292"/>
    <w:rsid w:val="00F14ABE"/>
    <w:rsid w:val="00F1500C"/>
    <w:rsid w:val="00F15EE9"/>
    <w:rsid w:val="00F16158"/>
    <w:rsid w:val="00F1644F"/>
    <w:rsid w:val="00F1684C"/>
    <w:rsid w:val="00F16862"/>
    <w:rsid w:val="00F16D2A"/>
    <w:rsid w:val="00F172DA"/>
    <w:rsid w:val="00F2043B"/>
    <w:rsid w:val="00F20C9A"/>
    <w:rsid w:val="00F21090"/>
    <w:rsid w:val="00F21796"/>
    <w:rsid w:val="00F21920"/>
    <w:rsid w:val="00F23494"/>
    <w:rsid w:val="00F23714"/>
    <w:rsid w:val="00F239B1"/>
    <w:rsid w:val="00F24CF8"/>
    <w:rsid w:val="00F24F05"/>
    <w:rsid w:val="00F24FBC"/>
    <w:rsid w:val="00F263ED"/>
    <w:rsid w:val="00F27B27"/>
    <w:rsid w:val="00F27B6B"/>
    <w:rsid w:val="00F3104E"/>
    <w:rsid w:val="00F31DDF"/>
    <w:rsid w:val="00F31ECA"/>
    <w:rsid w:val="00F335A8"/>
    <w:rsid w:val="00F33A72"/>
    <w:rsid w:val="00F34055"/>
    <w:rsid w:val="00F34403"/>
    <w:rsid w:val="00F34631"/>
    <w:rsid w:val="00F349F1"/>
    <w:rsid w:val="00F34A99"/>
    <w:rsid w:val="00F353B8"/>
    <w:rsid w:val="00F358F9"/>
    <w:rsid w:val="00F35B16"/>
    <w:rsid w:val="00F362A4"/>
    <w:rsid w:val="00F366DB"/>
    <w:rsid w:val="00F36B58"/>
    <w:rsid w:val="00F374E7"/>
    <w:rsid w:val="00F3759B"/>
    <w:rsid w:val="00F40058"/>
    <w:rsid w:val="00F40A40"/>
    <w:rsid w:val="00F40DCD"/>
    <w:rsid w:val="00F40DE1"/>
    <w:rsid w:val="00F41A12"/>
    <w:rsid w:val="00F41A26"/>
    <w:rsid w:val="00F42D78"/>
    <w:rsid w:val="00F42E7E"/>
    <w:rsid w:val="00F43219"/>
    <w:rsid w:val="00F4340D"/>
    <w:rsid w:val="00F4428E"/>
    <w:rsid w:val="00F44A7C"/>
    <w:rsid w:val="00F44DB5"/>
    <w:rsid w:val="00F4534A"/>
    <w:rsid w:val="00F45394"/>
    <w:rsid w:val="00F456F0"/>
    <w:rsid w:val="00F45C18"/>
    <w:rsid w:val="00F45C86"/>
    <w:rsid w:val="00F45E13"/>
    <w:rsid w:val="00F464F1"/>
    <w:rsid w:val="00F46595"/>
    <w:rsid w:val="00F4674B"/>
    <w:rsid w:val="00F47C1B"/>
    <w:rsid w:val="00F47D27"/>
    <w:rsid w:val="00F50983"/>
    <w:rsid w:val="00F50CE6"/>
    <w:rsid w:val="00F5271E"/>
    <w:rsid w:val="00F52B9D"/>
    <w:rsid w:val="00F52D19"/>
    <w:rsid w:val="00F531BD"/>
    <w:rsid w:val="00F537EC"/>
    <w:rsid w:val="00F53839"/>
    <w:rsid w:val="00F53EEB"/>
    <w:rsid w:val="00F54B30"/>
    <w:rsid w:val="00F550D6"/>
    <w:rsid w:val="00F55E38"/>
    <w:rsid w:val="00F55EB4"/>
    <w:rsid w:val="00F56491"/>
    <w:rsid w:val="00F56908"/>
    <w:rsid w:val="00F56AD4"/>
    <w:rsid w:val="00F56B48"/>
    <w:rsid w:val="00F57003"/>
    <w:rsid w:val="00F57C62"/>
    <w:rsid w:val="00F57CE3"/>
    <w:rsid w:val="00F600EF"/>
    <w:rsid w:val="00F61253"/>
    <w:rsid w:val="00F61C51"/>
    <w:rsid w:val="00F61C9A"/>
    <w:rsid w:val="00F625F1"/>
    <w:rsid w:val="00F62B5E"/>
    <w:rsid w:val="00F62F1A"/>
    <w:rsid w:val="00F63199"/>
    <w:rsid w:val="00F64438"/>
    <w:rsid w:val="00F64978"/>
    <w:rsid w:val="00F64E48"/>
    <w:rsid w:val="00F6610B"/>
    <w:rsid w:val="00F6698F"/>
    <w:rsid w:val="00F66AD9"/>
    <w:rsid w:val="00F66DB1"/>
    <w:rsid w:val="00F67DFC"/>
    <w:rsid w:val="00F67E17"/>
    <w:rsid w:val="00F70227"/>
    <w:rsid w:val="00F70318"/>
    <w:rsid w:val="00F70CE5"/>
    <w:rsid w:val="00F710A5"/>
    <w:rsid w:val="00F71751"/>
    <w:rsid w:val="00F7177B"/>
    <w:rsid w:val="00F718C3"/>
    <w:rsid w:val="00F71CA4"/>
    <w:rsid w:val="00F71DCA"/>
    <w:rsid w:val="00F721A1"/>
    <w:rsid w:val="00F725AE"/>
    <w:rsid w:val="00F72BE8"/>
    <w:rsid w:val="00F73BB4"/>
    <w:rsid w:val="00F74CA9"/>
    <w:rsid w:val="00F754B1"/>
    <w:rsid w:val="00F767CE"/>
    <w:rsid w:val="00F767EB"/>
    <w:rsid w:val="00F76A62"/>
    <w:rsid w:val="00F76D51"/>
    <w:rsid w:val="00F76F49"/>
    <w:rsid w:val="00F800B0"/>
    <w:rsid w:val="00F80364"/>
    <w:rsid w:val="00F8180E"/>
    <w:rsid w:val="00F82587"/>
    <w:rsid w:val="00F8261E"/>
    <w:rsid w:val="00F82BF9"/>
    <w:rsid w:val="00F83A95"/>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960B4"/>
    <w:rsid w:val="00FA00EE"/>
    <w:rsid w:val="00FA050B"/>
    <w:rsid w:val="00FA090C"/>
    <w:rsid w:val="00FA0B23"/>
    <w:rsid w:val="00FA0C92"/>
    <w:rsid w:val="00FA2099"/>
    <w:rsid w:val="00FA2463"/>
    <w:rsid w:val="00FA2B0B"/>
    <w:rsid w:val="00FA2DAD"/>
    <w:rsid w:val="00FA2E80"/>
    <w:rsid w:val="00FA30F1"/>
    <w:rsid w:val="00FA351D"/>
    <w:rsid w:val="00FA378B"/>
    <w:rsid w:val="00FA3E25"/>
    <w:rsid w:val="00FA493F"/>
    <w:rsid w:val="00FA4B77"/>
    <w:rsid w:val="00FA4BA4"/>
    <w:rsid w:val="00FA529B"/>
    <w:rsid w:val="00FA6564"/>
    <w:rsid w:val="00FA669F"/>
    <w:rsid w:val="00FA6E9A"/>
    <w:rsid w:val="00FA701D"/>
    <w:rsid w:val="00FA77B2"/>
    <w:rsid w:val="00FA7DB5"/>
    <w:rsid w:val="00FA7F87"/>
    <w:rsid w:val="00FB0234"/>
    <w:rsid w:val="00FB03C5"/>
    <w:rsid w:val="00FB0524"/>
    <w:rsid w:val="00FB05CF"/>
    <w:rsid w:val="00FB0FF4"/>
    <w:rsid w:val="00FB11CC"/>
    <w:rsid w:val="00FB19E4"/>
    <w:rsid w:val="00FB1A41"/>
    <w:rsid w:val="00FB2701"/>
    <w:rsid w:val="00FB28D1"/>
    <w:rsid w:val="00FB5811"/>
    <w:rsid w:val="00FB5BC7"/>
    <w:rsid w:val="00FB65C7"/>
    <w:rsid w:val="00FB6789"/>
    <w:rsid w:val="00FB6A8A"/>
    <w:rsid w:val="00FB6FF0"/>
    <w:rsid w:val="00FB706A"/>
    <w:rsid w:val="00FB73E9"/>
    <w:rsid w:val="00FB744C"/>
    <w:rsid w:val="00FC0249"/>
    <w:rsid w:val="00FC0837"/>
    <w:rsid w:val="00FC0A2D"/>
    <w:rsid w:val="00FC0CFE"/>
    <w:rsid w:val="00FC1202"/>
    <w:rsid w:val="00FC1DB0"/>
    <w:rsid w:val="00FC20D1"/>
    <w:rsid w:val="00FC3339"/>
    <w:rsid w:val="00FC433D"/>
    <w:rsid w:val="00FC48BE"/>
    <w:rsid w:val="00FC549D"/>
    <w:rsid w:val="00FC563A"/>
    <w:rsid w:val="00FC5A0B"/>
    <w:rsid w:val="00FC5D95"/>
    <w:rsid w:val="00FC5F08"/>
    <w:rsid w:val="00FC608E"/>
    <w:rsid w:val="00FC65A2"/>
    <w:rsid w:val="00FC68EA"/>
    <w:rsid w:val="00FC6E0C"/>
    <w:rsid w:val="00FC76AB"/>
    <w:rsid w:val="00FD0AF2"/>
    <w:rsid w:val="00FD0D32"/>
    <w:rsid w:val="00FD10D9"/>
    <w:rsid w:val="00FD22C1"/>
    <w:rsid w:val="00FD2A9A"/>
    <w:rsid w:val="00FD4063"/>
    <w:rsid w:val="00FD40FB"/>
    <w:rsid w:val="00FD46AF"/>
    <w:rsid w:val="00FD47CB"/>
    <w:rsid w:val="00FD4E21"/>
    <w:rsid w:val="00FD4F82"/>
    <w:rsid w:val="00FD5085"/>
    <w:rsid w:val="00FD6239"/>
    <w:rsid w:val="00FD638A"/>
    <w:rsid w:val="00FD7A6F"/>
    <w:rsid w:val="00FD7C39"/>
    <w:rsid w:val="00FE0991"/>
    <w:rsid w:val="00FE110C"/>
    <w:rsid w:val="00FE2482"/>
    <w:rsid w:val="00FE2555"/>
    <w:rsid w:val="00FE38C6"/>
    <w:rsid w:val="00FE4C6D"/>
    <w:rsid w:val="00FE5EF7"/>
    <w:rsid w:val="00FE64D8"/>
    <w:rsid w:val="00FE6578"/>
    <w:rsid w:val="00FE7001"/>
    <w:rsid w:val="00FE7E9C"/>
    <w:rsid w:val="00FF0233"/>
    <w:rsid w:val="00FF0E99"/>
    <w:rsid w:val="00FF0F2E"/>
    <w:rsid w:val="00FF2228"/>
    <w:rsid w:val="00FF2642"/>
    <w:rsid w:val="00FF27BE"/>
    <w:rsid w:val="00FF338A"/>
    <w:rsid w:val="00FF4508"/>
    <w:rsid w:val="00FF526C"/>
    <w:rsid w:val="00FF5A95"/>
    <w:rsid w:val="00FF5AF0"/>
    <w:rsid w:val="00FF6AFA"/>
    <w:rsid w:val="00FF6C13"/>
    <w:rsid w:val="00FF6CD4"/>
    <w:rsid w:val="00FF7747"/>
    <w:rsid w:val="0263CED2"/>
    <w:rsid w:val="0293F0A2"/>
    <w:rsid w:val="0534A04C"/>
    <w:rsid w:val="06416BA7"/>
    <w:rsid w:val="06E4126B"/>
    <w:rsid w:val="0710C3C3"/>
    <w:rsid w:val="079C5714"/>
    <w:rsid w:val="07DD715C"/>
    <w:rsid w:val="0A18FBF9"/>
    <w:rsid w:val="0AB19455"/>
    <w:rsid w:val="0AC31126"/>
    <w:rsid w:val="0B0652BF"/>
    <w:rsid w:val="0B2756D7"/>
    <w:rsid w:val="0B461AA9"/>
    <w:rsid w:val="0B49C0F8"/>
    <w:rsid w:val="0B8DC866"/>
    <w:rsid w:val="0B92A21D"/>
    <w:rsid w:val="0DD7B1D1"/>
    <w:rsid w:val="0E8E90EA"/>
    <w:rsid w:val="0FD8DDC5"/>
    <w:rsid w:val="0FD90521"/>
    <w:rsid w:val="0FED17EE"/>
    <w:rsid w:val="103D649C"/>
    <w:rsid w:val="10BC9C48"/>
    <w:rsid w:val="10F91938"/>
    <w:rsid w:val="12702D0D"/>
    <w:rsid w:val="12828A44"/>
    <w:rsid w:val="1378FB33"/>
    <w:rsid w:val="14481C74"/>
    <w:rsid w:val="1473FC78"/>
    <w:rsid w:val="14E37F7B"/>
    <w:rsid w:val="16E613A6"/>
    <w:rsid w:val="16EDAE44"/>
    <w:rsid w:val="18BCAF83"/>
    <w:rsid w:val="193FB8A0"/>
    <w:rsid w:val="1951DA49"/>
    <w:rsid w:val="1A9F7069"/>
    <w:rsid w:val="1C881FC0"/>
    <w:rsid w:val="1D24C7AD"/>
    <w:rsid w:val="1DA4493D"/>
    <w:rsid w:val="1E31E96C"/>
    <w:rsid w:val="1EDCF63E"/>
    <w:rsid w:val="1F0CA4E6"/>
    <w:rsid w:val="20F8CB09"/>
    <w:rsid w:val="21D3D05C"/>
    <w:rsid w:val="226E79D8"/>
    <w:rsid w:val="23A87C96"/>
    <w:rsid w:val="2484E743"/>
    <w:rsid w:val="24B53731"/>
    <w:rsid w:val="250DBFC7"/>
    <w:rsid w:val="25EECD67"/>
    <w:rsid w:val="25FC01DC"/>
    <w:rsid w:val="267567A4"/>
    <w:rsid w:val="274B074F"/>
    <w:rsid w:val="2A24D388"/>
    <w:rsid w:val="2AAD806A"/>
    <w:rsid w:val="2C63A3A6"/>
    <w:rsid w:val="2E162448"/>
    <w:rsid w:val="2ED1359A"/>
    <w:rsid w:val="2FA78508"/>
    <w:rsid w:val="2FFD448F"/>
    <w:rsid w:val="3076CD2D"/>
    <w:rsid w:val="30F41F5E"/>
    <w:rsid w:val="31508F50"/>
    <w:rsid w:val="329B38F1"/>
    <w:rsid w:val="3308C501"/>
    <w:rsid w:val="34D46A57"/>
    <w:rsid w:val="359C2DD9"/>
    <w:rsid w:val="362EC91F"/>
    <w:rsid w:val="37353710"/>
    <w:rsid w:val="377E2F1F"/>
    <w:rsid w:val="37847142"/>
    <w:rsid w:val="3ADE1C18"/>
    <w:rsid w:val="3BFEA528"/>
    <w:rsid w:val="3CC9EC16"/>
    <w:rsid w:val="3D77A84A"/>
    <w:rsid w:val="3DAACB7D"/>
    <w:rsid w:val="3F916E32"/>
    <w:rsid w:val="406B2B28"/>
    <w:rsid w:val="417BBEB3"/>
    <w:rsid w:val="4351F6FF"/>
    <w:rsid w:val="43D7423B"/>
    <w:rsid w:val="44581EE2"/>
    <w:rsid w:val="448790F1"/>
    <w:rsid w:val="44D0F5BC"/>
    <w:rsid w:val="48077A17"/>
    <w:rsid w:val="483DBD10"/>
    <w:rsid w:val="49897CDC"/>
    <w:rsid w:val="49A4276E"/>
    <w:rsid w:val="4A711E88"/>
    <w:rsid w:val="4B7CE892"/>
    <w:rsid w:val="4BB18A0B"/>
    <w:rsid w:val="4BCAFF9D"/>
    <w:rsid w:val="505C173B"/>
    <w:rsid w:val="50AE6322"/>
    <w:rsid w:val="518CFDE2"/>
    <w:rsid w:val="5275AD98"/>
    <w:rsid w:val="5382ED69"/>
    <w:rsid w:val="54D411A6"/>
    <w:rsid w:val="54EBBB4B"/>
    <w:rsid w:val="5544C5EA"/>
    <w:rsid w:val="56D26D82"/>
    <w:rsid w:val="5725EA91"/>
    <w:rsid w:val="5789E43C"/>
    <w:rsid w:val="58C54518"/>
    <w:rsid w:val="59B55470"/>
    <w:rsid w:val="5A07F0F9"/>
    <w:rsid w:val="5A1B61C3"/>
    <w:rsid w:val="5A341A09"/>
    <w:rsid w:val="5B52DF9B"/>
    <w:rsid w:val="5D0E83C7"/>
    <w:rsid w:val="5DF3B586"/>
    <w:rsid w:val="5E93CD3E"/>
    <w:rsid w:val="5E9BAD89"/>
    <w:rsid w:val="5EDA1C11"/>
    <w:rsid w:val="5FB7B0EE"/>
    <w:rsid w:val="5FE0F63E"/>
    <w:rsid w:val="60A763C9"/>
    <w:rsid w:val="613E7BF2"/>
    <w:rsid w:val="624DF30E"/>
    <w:rsid w:val="62E9538D"/>
    <w:rsid w:val="63C8B0F8"/>
    <w:rsid w:val="63D513C0"/>
    <w:rsid w:val="63DD7DD8"/>
    <w:rsid w:val="64F62E15"/>
    <w:rsid w:val="6680C96A"/>
    <w:rsid w:val="66C4CF4D"/>
    <w:rsid w:val="66F0B049"/>
    <w:rsid w:val="680E6155"/>
    <w:rsid w:val="6BAFE9D5"/>
    <w:rsid w:val="6DF027A5"/>
    <w:rsid w:val="6E8808AE"/>
    <w:rsid w:val="6F04B8EC"/>
    <w:rsid w:val="70B7D58D"/>
    <w:rsid w:val="737B867D"/>
    <w:rsid w:val="737F89E8"/>
    <w:rsid w:val="7558EBE7"/>
    <w:rsid w:val="75BE090F"/>
    <w:rsid w:val="7844AA7C"/>
    <w:rsid w:val="79928264"/>
    <w:rsid w:val="7A84E5A5"/>
    <w:rsid w:val="7ABB2B86"/>
    <w:rsid w:val="7B8C557D"/>
    <w:rsid w:val="7CE3822D"/>
    <w:rsid w:val="7E9B0F3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CFDAEC"/>
  <w15:chartTrackingRefBased/>
  <w15:docId w15:val="{059DAE02-3D14-47A0-86A3-0A385B15C24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SimSu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A354B"/>
    <w:pPr>
      <w:spacing w:after="180"/>
    </w:pPr>
    <w:rPr>
      <w:rFonts w:ascii="Times New Roman" w:hAnsi="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3"/>
      </w:numPr>
      <w:pBdr>
        <w:top w:val="single" w:color="auto" w:sz="12" w:space="3"/>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E61455"/>
    <w:pPr>
      <w:numPr>
        <w:ilvl w:val="1"/>
      </w:numPr>
      <w:pBdr>
        <w:top w:val="none" w:color="auto" w:sz="0" w:space="0"/>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3"/>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3"/>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hAnsi="Arial"/>
      <w:sz w:val="36"/>
      <w:lang w:val="en-GB" w:eastAsia="en-US"/>
    </w:rPr>
  </w:style>
  <w:style w:type="character" w:styleId="Heading2Char" w:customStyle="1">
    <w:name w:val="Heading 2 Char"/>
    <w:link w:val="Heading2"/>
    <w:rsid w:val="00E61455"/>
    <w:rPr>
      <w:rFonts w:ascii="Arial" w:hAnsi="Arial"/>
      <w:sz w:val="32"/>
      <w:lang w:val="en-GB" w:eastAsia="en-US"/>
    </w:rPr>
  </w:style>
  <w:style w:type="character" w:styleId="Heading3Char1" w:customStyle="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val="en-GB" w:eastAsia="en-US"/>
    </w:rPr>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hAnsi="Arial"/>
      <w:sz w:val="24"/>
      <w:lang w:val="en-GB" w:eastAsia="en-US"/>
    </w:rPr>
  </w:style>
  <w:style w:type="character" w:styleId="Heading5Char" w:customStyle="1">
    <w:name w:val="Heading 5 Char"/>
    <w:link w:val="Heading5"/>
    <w:rsid w:val="00E61455"/>
    <w:rPr>
      <w:rFonts w:ascii="Arial" w:hAnsi="Arial"/>
      <w:sz w:val="22"/>
      <w:lang w:val="en-GB" w:eastAsia="en-US"/>
    </w:rPr>
  </w:style>
  <w:style w:type="character" w:styleId="Heading6Char" w:customStyle="1">
    <w:name w:val="Heading 6 Char"/>
    <w:link w:val="Heading6"/>
    <w:rsid w:val="00E61455"/>
    <w:rPr>
      <w:rFonts w:ascii="Arial" w:hAnsi="Arial"/>
      <w:lang w:val="en-GB" w:eastAsia="en-US"/>
    </w:rPr>
  </w:style>
  <w:style w:type="character" w:styleId="Heading7Char" w:customStyle="1">
    <w:name w:val="Heading 7 Char"/>
    <w:link w:val="Heading7"/>
    <w:rsid w:val="00E61455"/>
    <w:rPr>
      <w:rFonts w:ascii="Arial" w:hAnsi="Arial"/>
      <w:lang w:val="en-GB" w:eastAsia="en-US"/>
    </w:rPr>
  </w:style>
  <w:style w:type="character" w:styleId="Heading8Char" w:customStyle="1">
    <w:name w:val="Heading 8 Char"/>
    <w:link w:val="Heading8"/>
    <w:rsid w:val="00E61455"/>
    <w:rPr>
      <w:rFonts w:ascii="Arial" w:hAnsi="Arial"/>
      <w:sz w:val="36"/>
      <w:lang w:val="en-GB" w:eastAsia="en-US"/>
    </w:rPr>
  </w:style>
  <w:style w:type="character" w:styleId="Heading9Char" w:customStyle="1">
    <w:name w:val="Heading 9 Char"/>
    <w:link w:val="Heading9"/>
    <w:rsid w:val="00E61455"/>
    <w:rPr>
      <w:rFonts w:ascii="Arial" w:hAnsi="Arial"/>
      <w:sz w:val="36"/>
      <w:lang w:val="en-GB" w:eastAsia="en-US"/>
    </w:rPr>
  </w:style>
  <w:style w:type="paragraph" w:styleId="Caption">
    <w:name w:val="caption"/>
    <w:aliases w:val="cap"/>
    <w:basedOn w:val="Normal"/>
    <w:next w:val="Normal"/>
    <w:qFormat/>
    <w:rsid w:val="006013E0"/>
    <w:pPr>
      <w:autoSpaceDE w:val="0"/>
      <w:autoSpaceDN w:val="0"/>
      <w:adjustRightInd w:val="0"/>
      <w:snapToGrid w:val="0"/>
      <w:spacing w:after="120"/>
      <w:jc w:val="center"/>
    </w:pPr>
    <w:rPr>
      <w:b/>
      <w:bCs/>
      <w:lang w:val="en-US"/>
    </w:rPr>
  </w:style>
  <w:style w:type="paragraph" w:styleId="TAC" w:customStyle="1">
    <w:name w:val="TAC"/>
    <w:basedOn w:val="Normal"/>
    <w:link w:val="TACChar"/>
    <w:rsid w:val="006013E0"/>
    <w:pPr>
      <w:keepNext/>
      <w:keepLines/>
      <w:overflowPunct w:val="0"/>
      <w:autoSpaceDE w:val="0"/>
      <w:autoSpaceDN w:val="0"/>
      <w:adjustRightInd w:val="0"/>
      <w:snapToGrid w:val="0"/>
      <w:spacing w:after="0"/>
      <w:jc w:val="center"/>
      <w:textAlignment w:val="baseline"/>
    </w:pPr>
    <w:rPr>
      <w:rFonts w:ascii="Arial" w:hAnsi="Arial" w:eastAsia="Times New Roman"/>
      <w:sz w:val="18"/>
      <w:lang w:val="en-US" w:eastAsia="en-GB"/>
    </w:rPr>
  </w:style>
  <w:style w:type="character" w:styleId="TACChar" w:customStyle="1">
    <w:name w:val="TAC Char"/>
    <w:link w:val="TAC"/>
    <w:rsid w:val="006013E0"/>
    <w:rPr>
      <w:rFonts w:ascii="Arial" w:hAnsi="Arial" w:eastAsia="Times New Roman"/>
      <w:sz w:val="18"/>
      <w:lang w:eastAsia="en-GB"/>
    </w:rPr>
  </w:style>
  <w:style w:type="paragraph" w:styleId="DocumentMap">
    <w:name w:val="Document Map"/>
    <w:basedOn w:val="Normal"/>
    <w:link w:val="DocumentMapChar"/>
    <w:uiPriority w:val="99"/>
    <w:semiHidden/>
    <w:unhideWhenUsed/>
    <w:rsid w:val="00A51758"/>
    <w:rPr>
      <w:rFonts w:ascii="SimSun"/>
      <w:sz w:val="18"/>
      <w:szCs w:val="18"/>
    </w:rPr>
  </w:style>
  <w:style w:type="character" w:styleId="DocumentMapChar" w:customStyle="1">
    <w:name w:val="Document Map Char"/>
    <w:link w:val="DocumentMap"/>
    <w:uiPriority w:val="99"/>
    <w:semiHidden/>
    <w:rsid w:val="00A51758"/>
    <w:rPr>
      <w:rFonts w:ascii="SimSun" w:hAnsi="Times New Roman"/>
      <w:sz w:val="18"/>
      <w:szCs w:val="18"/>
      <w:lang w:val="en-GB" w:eastAsia="en-US"/>
    </w:rPr>
  </w:style>
  <w:style w:type="table" w:styleId="TableGrid">
    <w:name w:val="Table Grid"/>
    <w:aliases w:val="TableGrid"/>
    <w:basedOn w:val="TableNormal"/>
    <w:uiPriority w:val="39"/>
    <w:qFormat/>
    <w:rsid w:val="007E045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styleId="BalloonTextChar" w:customStyle="1">
    <w:name w:val="Balloon Text Char"/>
    <w:link w:val="BalloonText"/>
    <w:uiPriority w:val="99"/>
    <w:semiHidden/>
    <w:rsid w:val="009212EC"/>
    <w:rPr>
      <w:rFonts w:ascii="Times New Roman" w:hAnsi="Times New Roman"/>
      <w:sz w:val="18"/>
      <w:szCs w:val="18"/>
      <w:lang w:val="en-GB" w:eastAsia="en-US"/>
    </w:rPr>
  </w:style>
  <w:style w:type="character" w:styleId="TALCar" w:customStyle="1">
    <w:name w:val="TAL Car"/>
    <w:link w:val="TAL"/>
    <w:locked/>
    <w:rsid w:val="000371E4"/>
    <w:rPr>
      <w:rFonts w:ascii="Arial" w:hAnsi="Arial" w:cs="Arial"/>
      <w:sz w:val="18"/>
      <w:szCs w:val="18"/>
      <w:lang w:val="en-GB" w:eastAsia="ja-JP"/>
    </w:rPr>
  </w:style>
  <w:style w:type="paragraph" w:styleId="TAL" w:customStyle="1">
    <w:name w:val="TAL"/>
    <w:basedOn w:val="Normal"/>
    <w:link w:val="TALCar"/>
    <w:rsid w:val="000371E4"/>
    <w:pPr>
      <w:keepNext/>
      <w:keepLines/>
      <w:overflowPunct w:val="0"/>
      <w:autoSpaceDE w:val="0"/>
      <w:autoSpaceDN w:val="0"/>
      <w:adjustRightInd w:val="0"/>
      <w:spacing w:after="0"/>
    </w:pPr>
    <w:rPr>
      <w:rFonts w:ascii="Arial" w:hAnsi="Arial" w:cs="Arial"/>
      <w:sz w:val="18"/>
      <w:szCs w:val="18"/>
      <w:lang w:eastAsia="ja-JP"/>
    </w:rPr>
  </w:style>
  <w:style w:type="paragraph" w:styleId="TAH" w:customStyle="1">
    <w:name w:val="TAH"/>
    <w:basedOn w:val="Normal"/>
    <w:link w:val="TAHCar"/>
    <w:rsid w:val="000371E4"/>
    <w:pPr>
      <w:keepNext/>
      <w:keepLines/>
      <w:overflowPunct w:val="0"/>
      <w:autoSpaceDE w:val="0"/>
      <w:autoSpaceDN w:val="0"/>
      <w:adjustRightInd w:val="0"/>
      <w:spacing w:after="0"/>
      <w:jc w:val="center"/>
    </w:pPr>
    <w:rPr>
      <w:rFonts w:ascii="Arial" w:hAnsi="Arial" w:eastAsia="Times New Roman"/>
      <w:b/>
      <w:bCs/>
      <w:sz w:val="18"/>
      <w:szCs w:val="18"/>
      <w:lang w:eastAsia="ja-JP"/>
    </w:rPr>
  </w:style>
  <w:style w:type="character" w:styleId="THChar" w:customStyle="1">
    <w:name w:val="TH Char"/>
    <w:link w:val="TH"/>
    <w:locked/>
    <w:rsid w:val="000371E4"/>
    <w:rPr>
      <w:rFonts w:ascii="Arial" w:hAnsi="Arial" w:cs="Arial"/>
      <w:b/>
      <w:bCs/>
      <w:lang w:val="en-GB" w:eastAsia="ja-JP"/>
    </w:rPr>
  </w:style>
  <w:style w:type="paragraph" w:styleId="TH" w:customStyle="1">
    <w:name w:val="TH"/>
    <w:basedOn w:val="Normal"/>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styleId="TAN" w:customStyle="1">
    <w:name w:val="TAN"/>
    <w:basedOn w:val="TAL"/>
    <w:link w:val="TANChar"/>
    <w:rsid w:val="000371E4"/>
    <w:pPr>
      <w:overflowPunct/>
      <w:autoSpaceDE/>
      <w:autoSpaceDN/>
      <w:adjustRightInd/>
      <w:ind w:left="851" w:hanging="851"/>
    </w:pPr>
    <w:rPr>
      <w:rFonts w:cs="Times New Roman"/>
      <w:szCs w:val="20"/>
      <w:lang w:eastAsia="en-US"/>
    </w:rPr>
  </w:style>
  <w:style w:type="character" w:styleId="TAHCar" w:customStyle="1">
    <w:name w:val="TAH Car"/>
    <w:link w:val="TAH"/>
    <w:rsid w:val="00245C71"/>
    <w:rPr>
      <w:rFonts w:ascii="Arial" w:hAnsi="Arial" w:eastAsia="Times New Roman" w:cs="Arial"/>
      <w:b/>
      <w:bCs/>
      <w:sz w:val="18"/>
      <w:szCs w:val="18"/>
      <w:lang w:val="en-GB" w:eastAsia="ja-JP"/>
    </w:rPr>
  </w:style>
  <w:style w:type="character" w:styleId="TANChar" w:customStyle="1">
    <w:name w:val="TAN Char"/>
    <w:link w:val="TAN"/>
    <w:rsid w:val="00245C71"/>
    <w:rPr>
      <w:rFonts w:ascii="Arial" w:hAnsi="Arial" w:cs="Arial"/>
      <w:sz w:val="18"/>
      <w:szCs w:val="18"/>
      <w:lang w:val="en-GB" w:eastAsia="en-US"/>
    </w:rPr>
  </w:style>
  <w:style w:type="paragraph" w:styleId="Header">
    <w:name w:val="header"/>
    <w:basedOn w:val="Normal"/>
    <w:link w:val="HeaderChar"/>
    <w:uiPriority w:val="99"/>
    <w:unhideWhenUsed/>
    <w:rsid w:val="00B971DE"/>
    <w:pPr>
      <w:pBdr>
        <w:bottom w:val="single" w:color="auto" w:sz="6" w:space="1"/>
      </w:pBdr>
      <w:tabs>
        <w:tab w:val="center" w:pos="4153"/>
        <w:tab w:val="right" w:pos="8306"/>
      </w:tabs>
      <w:snapToGrid w:val="0"/>
      <w:jc w:val="center"/>
    </w:pPr>
    <w:rPr>
      <w:sz w:val="18"/>
      <w:szCs w:val="18"/>
    </w:rPr>
  </w:style>
  <w:style w:type="character" w:styleId="HeaderChar" w:customStyle="1">
    <w:name w:val="Header Char"/>
    <w:link w:val="Header"/>
    <w:uiPriority w:val="99"/>
    <w:rsid w:val="00B971DE"/>
    <w:rPr>
      <w:rFonts w:ascii="Times New Roman" w:hAnsi="Times New Roman"/>
      <w:sz w:val="18"/>
      <w:szCs w:val="18"/>
      <w:lang w:val="en-GB" w:eastAsia="en-US"/>
    </w:rPr>
  </w:style>
  <w:style w:type="paragraph" w:styleId="Footer">
    <w:name w:val="footer"/>
    <w:basedOn w:val="Normal"/>
    <w:link w:val="FooterChar"/>
    <w:uiPriority w:val="99"/>
    <w:unhideWhenUsed/>
    <w:rsid w:val="00B971DE"/>
    <w:pPr>
      <w:tabs>
        <w:tab w:val="center" w:pos="4153"/>
        <w:tab w:val="right" w:pos="8306"/>
      </w:tabs>
      <w:snapToGrid w:val="0"/>
    </w:pPr>
    <w:rPr>
      <w:sz w:val="18"/>
      <w:szCs w:val="18"/>
    </w:rPr>
  </w:style>
  <w:style w:type="character" w:styleId="FooterChar" w:customStyle="1">
    <w:name w:val="Footer Char"/>
    <w:link w:val="Footer"/>
    <w:uiPriority w:val="99"/>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100" w:leftChars="2500"/>
    </w:pPr>
  </w:style>
  <w:style w:type="character" w:styleId="DateChar" w:customStyle="1">
    <w:name w:val="Date Char"/>
    <w:link w:val="Date"/>
    <w:uiPriority w:val="99"/>
    <w:semiHidden/>
    <w:rsid w:val="004B3A83"/>
    <w:rPr>
      <w:rFonts w:ascii="Times New Roman" w:hAnsi="Times New Roman"/>
      <w:lang w:val="en-GB" w:eastAsia="en-US"/>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rsid w:val="00D5446B"/>
    <w:pPr>
      <w:ind w:firstLine="420" w:firstLineChars="200"/>
    </w:pPr>
  </w:style>
  <w:style w:type="character" w:styleId="texhtml" w:customStyle="1">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styleId="ListParagraphChar" w:customStyle="1">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sid w:val="00CD0D43"/>
    <w:rPr>
      <w:rFonts w:ascii="Times New Roman" w:hAnsi="Times New Roman"/>
      <w:lang w:val="en-GB" w:eastAsia="en-US"/>
    </w:rPr>
  </w:style>
  <w:style w:type="paragraph" w:styleId="Revision">
    <w:name w:val="Revision"/>
    <w:hidden/>
    <w:uiPriority w:val="99"/>
    <w:semiHidden/>
    <w:rsid w:val="00FE5EF7"/>
    <w:rPr>
      <w:rFonts w:ascii="Times New Roman" w:hAnsi="Times New Roman"/>
      <w:lang w:eastAsia="en-US"/>
    </w:rPr>
  </w:style>
  <w:style w:type="character" w:styleId="BodyTextChar" w:customStyle="1">
    <w:name w:val="Body Text Char"/>
    <w:aliases w:val="bt Char,AvtalBrödtext Char,ändrad Char"/>
    <w:link w:val="BodyText"/>
    <w:semiHidden/>
    <w:locked/>
    <w:rsid w:val="00CE5C46"/>
    <w:rPr>
      <w:rFonts w:ascii="Times New Roman" w:hAnsi="Times New Roman" w:eastAsia="MS Mincho"/>
      <w:szCs w:val="24"/>
      <w:lang w:val="x-none" w:eastAsia="en-US"/>
    </w:rPr>
  </w:style>
  <w:style w:type="paragraph" w:styleId="BodyText">
    <w:name w:val="Body Text"/>
    <w:aliases w:val="bt,AvtalBrödtext,ändrad"/>
    <w:basedOn w:val="Normal"/>
    <w:link w:val="BodyTextChar"/>
    <w:semiHidden/>
    <w:unhideWhenUsed/>
    <w:rsid w:val="00CE5C46"/>
    <w:pPr>
      <w:spacing w:after="120"/>
      <w:ind w:hanging="357" w:hangingChars="156"/>
      <w:jc w:val="both"/>
    </w:pPr>
    <w:rPr>
      <w:rFonts w:eastAsia="MS Mincho"/>
      <w:szCs w:val="24"/>
      <w:lang w:val="x-none"/>
    </w:rPr>
  </w:style>
  <w:style w:type="character" w:styleId="1" w:customStyle="1">
    <w:name w:val="本文 (文字)1"/>
    <w:uiPriority w:val="99"/>
    <w:semiHidden/>
    <w:rsid w:val="00CE5C46"/>
    <w:rPr>
      <w:rFonts w:ascii="Times New Roman" w:hAnsi="Times New Roman"/>
      <w:lang w:val="en-GB" w:eastAsia="en-US"/>
    </w:rPr>
  </w:style>
  <w:style w:type="paragraph" w:styleId="B1" w:customStyle="1">
    <w:name w:val="B1"/>
    <w:basedOn w:val="List"/>
    <w:link w:val="B1Zchn"/>
    <w:qFormat/>
    <w:rsid w:val="004172B3"/>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4172B3"/>
    <w:pPr>
      <w:ind w:left="283" w:hanging="283"/>
      <w:contextualSpacing/>
    </w:pPr>
  </w:style>
  <w:style w:type="paragraph" w:styleId="EQ" w:customStyle="1">
    <w:name w:val="EQ"/>
    <w:basedOn w:val="Normal"/>
    <w:next w:val="Normal"/>
    <w:link w:val="EQChar"/>
    <w:qFormat/>
    <w:rsid w:val="00F6698F"/>
    <w:pPr>
      <w:keepLines/>
      <w:tabs>
        <w:tab w:val="center" w:pos="4536"/>
        <w:tab w:val="right" w:pos="9072"/>
      </w:tabs>
    </w:pPr>
    <w:rPr>
      <w:rFonts w:eastAsia="Times New Roman"/>
      <w:noProof/>
    </w:rPr>
  </w:style>
  <w:style w:type="character" w:styleId="EQChar" w:customStyle="1">
    <w:name w:val="EQ Char"/>
    <w:link w:val="EQ"/>
    <w:qFormat/>
    <w:rsid w:val="00F6698F"/>
    <w:rPr>
      <w:rFonts w:ascii="Times New Roman" w:hAnsi="Times New Roman" w:eastAsia="Times New Roman"/>
      <w:noProof/>
      <w:lang w:eastAsia="en-US"/>
    </w:rPr>
  </w:style>
  <w:style w:type="character" w:styleId="B1Zchn" w:customStyle="1">
    <w:name w:val="B1 Zchn"/>
    <w:link w:val="B1"/>
    <w:qFormat/>
    <w:rsid w:val="00CD7A9B"/>
    <w:rPr>
      <w:rFonts w:ascii="Times New Roman" w:hAnsi="Times New Roman" w:eastAsia="Times New Roman"/>
    </w:rPr>
  </w:style>
  <w:style w:type="paragraph" w:styleId="B2" w:customStyle="1">
    <w:name w:val="B2"/>
    <w:basedOn w:val="List2"/>
    <w:rsid w:val="00112BF9"/>
    <w:pPr>
      <w:overflowPunct w:val="0"/>
      <w:autoSpaceDE w:val="0"/>
      <w:autoSpaceDN w:val="0"/>
      <w:adjustRightInd w:val="0"/>
      <w:ind w:left="851" w:hanging="284"/>
      <w:contextualSpacing w:val="0"/>
      <w:textAlignment w:val="baseline"/>
    </w:pPr>
    <w:rPr>
      <w:rFonts w:eastAsiaTheme="minorEastAsia"/>
      <w:lang w:eastAsia="en-GB"/>
    </w:rPr>
  </w:style>
  <w:style w:type="character" w:styleId="B1Char" w:customStyle="1">
    <w:name w:val="B1 Char"/>
    <w:rsid w:val="00112BF9"/>
    <w:rPr>
      <w:lang w:val="en-GB" w:eastAsia="en-GB"/>
    </w:rPr>
  </w:style>
  <w:style w:type="paragraph" w:styleId="List2">
    <w:name w:val="List 2"/>
    <w:basedOn w:val="Normal"/>
    <w:uiPriority w:val="99"/>
    <w:semiHidden/>
    <w:unhideWhenUsed/>
    <w:rsid w:val="00112BF9"/>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22307774">
      <w:bodyDiv w:val="1"/>
      <w:marLeft w:val="0"/>
      <w:marRight w:val="0"/>
      <w:marTop w:val="0"/>
      <w:marBottom w:val="0"/>
      <w:divBdr>
        <w:top w:val="none" w:sz="0" w:space="0" w:color="auto"/>
        <w:left w:val="none" w:sz="0" w:space="0" w:color="auto"/>
        <w:bottom w:val="none" w:sz="0" w:space="0" w:color="auto"/>
        <w:right w:val="none" w:sz="0" w:space="0" w:color="auto"/>
      </w:divBdr>
    </w:div>
    <w:div w:id="150757783">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8933679">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9589459">
      <w:bodyDiv w:val="1"/>
      <w:marLeft w:val="0"/>
      <w:marRight w:val="0"/>
      <w:marTop w:val="0"/>
      <w:marBottom w:val="0"/>
      <w:divBdr>
        <w:top w:val="none" w:sz="0" w:space="0" w:color="auto"/>
        <w:left w:val="none" w:sz="0" w:space="0" w:color="auto"/>
        <w:bottom w:val="none" w:sz="0" w:space="0" w:color="auto"/>
        <w:right w:val="none" w:sz="0" w:space="0" w:color="auto"/>
      </w:divBdr>
    </w:div>
    <w:div w:id="225578346">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7246171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17335176">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34091550">
      <w:bodyDiv w:val="1"/>
      <w:marLeft w:val="0"/>
      <w:marRight w:val="0"/>
      <w:marTop w:val="0"/>
      <w:marBottom w:val="0"/>
      <w:divBdr>
        <w:top w:val="none" w:sz="0" w:space="0" w:color="auto"/>
        <w:left w:val="none" w:sz="0" w:space="0" w:color="auto"/>
        <w:bottom w:val="none" w:sz="0" w:space="0" w:color="auto"/>
        <w:right w:val="none" w:sz="0" w:space="0" w:color="auto"/>
      </w:divBdr>
    </w:div>
    <w:div w:id="735206990">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96527814">
      <w:bodyDiv w:val="1"/>
      <w:marLeft w:val="0"/>
      <w:marRight w:val="0"/>
      <w:marTop w:val="0"/>
      <w:marBottom w:val="0"/>
      <w:divBdr>
        <w:top w:val="none" w:sz="0" w:space="0" w:color="auto"/>
        <w:left w:val="none" w:sz="0" w:space="0" w:color="auto"/>
        <w:bottom w:val="none" w:sz="0" w:space="0" w:color="auto"/>
        <w:right w:val="none" w:sz="0" w:space="0" w:color="auto"/>
      </w:divBdr>
    </w:div>
    <w:div w:id="835148796">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501157">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54085702">
      <w:bodyDiv w:val="1"/>
      <w:marLeft w:val="0"/>
      <w:marRight w:val="0"/>
      <w:marTop w:val="0"/>
      <w:marBottom w:val="0"/>
      <w:divBdr>
        <w:top w:val="none" w:sz="0" w:space="0" w:color="auto"/>
        <w:left w:val="none" w:sz="0" w:space="0" w:color="auto"/>
        <w:bottom w:val="none" w:sz="0" w:space="0" w:color="auto"/>
        <w:right w:val="none" w:sz="0" w:space="0" w:color="auto"/>
      </w:divBdr>
    </w:div>
    <w:div w:id="1149832017">
      <w:bodyDiv w:val="1"/>
      <w:marLeft w:val="0"/>
      <w:marRight w:val="0"/>
      <w:marTop w:val="0"/>
      <w:marBottom w:val="0"/>
      <w:divBdr>
        <w:top w:val="none" w:sz="0" w:space="0" w:color="auto"/>
        <w:left w:val="none" w:sz="0" w:space="0" w:color="auto"/>
        <w:bottom w:val="none" w:sz="0" w:space="0" w:color="auto"/>
        <w:right w:val="none" w:sz="0" w:space="0" w:color="auto"/>
      </w:divBdr>
    </w:div>
    <w:div w:id="1172447619">
      <w:bodyDiv w:val="1"/>
      <w:marLeft w:val="0"/>
      <w:marRight w:val="0"/>
      <w:marTop w:val="0"/>
      <w:marBottom w:val="0"/>
      <w:divBdr>
        <w:top w:val="none" w:sz="0" w:space="0" w:color="auto"/>
        <w:left w:val="none" w:sz="0" w:space="0" w:color="auto"/>
        <w:bottom w:val="none" w:sz="0" w:space="0" w:color="auto"/>
        <w:right w:val="none" w:sz="0" w:space="0" w:color="auto"/>
      </w:divBdr>
    </w:div>
    <w:div w:id="1184779286">
      <w:bodyDiv w:val="1"/>
      <w:marLeft w:val="0"/>
      <w:marRight w:val="0"/>
      <w:marTop w:val="0"/>
      <w:marBottom w:val="0"/>
      <w:divBdr>
        <w:top w:val="none" w:sz="0" w:space="0" w:color="auto"/>
        <w:left w:val="none" w:sz="0" w:space="0" w:color="auto"/>
        <w:bottom w:val="none" w:sz="0" w:space="0" w:color="auto"/>
        <w:right w:val="none" w:sz="0" w:space="0" w:color="auto"/>
      </w:divBdr>
    </w:div>
    <w:div w:id="124047772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46925439">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59201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32257261">
      <w:bodyDiv w:val="1"/>
      <w:marLeft w:val="0"/>
      <w:marRight w:val="0"/>
      <w:marTop w:val="0"/>
      <w:marBottom w:val="0"/>
      <w:divBdr>
        <w:top w:val="none" w:sz="0" w:space="0" w:color="auto"/>
        <w:left w:val="none" w:sz="0" w:space="0" w:color="auto"/>
        <w:bottom w:val="none" w:sz="0" w:space="0" w:color="auto"/>
        <w:right w:val="none" w:sz="0" w:space="0" w:color="auto"/>
      </w:divBdr>
    </w:div>
    <w:div w:id="1560045668">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7520453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2716768">
      <w:bodyDiv w:val="1"/>
      <w:marLeft w:val="0"/>
      <w:marRight w:val="0"/>
      <w:marTop w:val="0"/>
      <w:marBottom w:val="0"/>
      <w:divBdr>
        <w:top w:val="none" w:sz="0" w:space="0" w:color="auto"/>
        <w:left w:val="none" w:sz="0" w:space="0" w:color="auto"/>
        <w:bottom w:val="none" w:sz="0" w:space="0" w:color="auto"/>
        <w:right w:val="none" w:sz="0" w:space="0" w:color="auto"/>
      </w:divBdr>
    </w:div>
    <w:div w:id="1922712814">
      <w:bodyDiv w:val="1"/>
      <w:marLeft w:val="0"/>
      <w:marRight w:val="0"/>
      <w:marTop w:val="0"/>
      <w:marBottom w:val="0"/>
      <w:divBdr>
        <w:top w:val="none" w:sz="0" w:space="0" w:color="auto"/>
        <w:left w:val="none" w:sz="0" w:space="0" w:color="auto"/>
        <w:bottom w:val="none" w:sz="0" w:space="0" w:color="auto"/>
        <w:right w:val="none" w:sz="0" w:space="0" w:color="auto"/>
      </w:divBdr>
    </w:div>
    <w:div w:id="1926840928">
      <w:bodyDiv w:val="1"/>
      <w:marLeft w:val="0"/>
      <w:marRight w:val="0"/>
      <w:marTop w:val="0"/>
      <w:marBottom w:val="0"/>
      <w:divBdr>
        <w:top w:val="none" w:sz="0" w:space="0" w:color="auto"/>
        <w:left w:val="none" w:sz="0" w:space="0" w:color="auto"/>
        <w:bottom w:val="none" w:sz="0" w:space="0" w:color="auto"/>
        <w:right w:val="none" w:sz="0" w:space="0" w:color="auto"/>
      </w:divBdr>
    </w:div>
    <w:div w:id="1929078674">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38515726">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61663370">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image" Target="media/image1.emf" Id="rId13" /><Relationship Type="http://schemas.openxmlformats.org/officeDocument/2006/relationships/image" Target="media/image6.png"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image" Target="media/image5.png" Id="rId17" /><Relationship Type="http://schemas.openxmlformats.org/officeDocument/2006/relationships/customXml" Target="../customXml/item2.xml" Id="rId2" /><Relationship Type="http://schemas.openxmlformats.org/officeDocument/2006/relationships/image" Target="media/image4.png" Id="rId16" /><Relationship Type="http://schemas.openxmlformats.org/officeDocument/2006/relationships/image" Target="media/image8.png"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image" Target="media/image3.png" Id="rId15" /><Relationship Type="http://schemas.microsoft.com/office/2020/10/relationships/intelligence" Target="intelligence2.xml" Id="rId23" /><Relationship Type="http://schemas.openxmlformats.org/officeDocument/2006/relationships/webSettings" Target="webSettings.xml" Id="rId10" /><Relationship Type="http://schemas.openxmlformats.org/officeDocument/2006/relationships/image" Target="media/image7.png"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image" Target="media/image2.png" Id="rId14" /><Relationship Type="http://schemas.openxmlformats.org/officeDocument/2006/relationships/theme" Target="theme/theme1.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RBI5PAMIO524-1616901215-40330</_dlc_DocId>
    <_dlc_DocIdUrl xmlns="71c5aaf6-e6ce-465b-b873-5148d2a4c105">
      <Url>https://nokia.sharepoint.com/sites/gxp/_layouts/15/DocIdRedir.aspx?ID=RBI5PAMIO524-1616901215-40330</Url>
      <Description>RBI5PAMIO524-1616901215-40330</Description>
    </_dlc_DocIdUrl>
  </documentManagement>
</p:properties>
</file>

<file path=customXml/itemProps1.xml><?xml version="1.0" encoding="utf-8"?>
<ds:datastoreItem xmlns:ds="http://schemas.openxmlformats.org/officeDocument/2006/customXml" ds:itemID="{6E2AB476-3F21-4430-8814-37784947EDB3}">
  <ds:schemaRefs>
    <ds:schemaRef ds:uri="http://schemas.microsoft.com/sharepoint/v3/contenttype/forms"/>
  </ds:schemaRefs>
</ds:datastoreItem>
</file>

<file path=customXml/itemProps2.xml><?xml version="1.0" encoding="utf-8"?>
<ds:datastoreItem xmlns:ds="http://schemas.openxmlformats.org/officeDocument/2006/customXml" ds:itemID="{CE412F7B-724B-49E5-AF58-DD3C6E61515D}">
  <ds:schemaRefs>
    <ds:schemaRef ds:uri="http://schemas.microsoft.com/sharepoint/events"/>
  </ds:schemaRefs>
</ds:datastoreItem>
</file>

<file path=customXml/itemProps3.xml><?xml version="1.0" encoding="utf-8"?>
<ds:datastoreItem xmlns:ds="http://schemas.openxmlformats.org/officeDocument/2006/customXml" ds:itemID="{C91E611C-EFCB-4540-9741-BF7D24493F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0CA34C-EDE6-4E7B-A8AD-A01E0F884B2A}">
  <ds:schemaRefs>
    <ds:schemaRef ds:uri="Microsoft.SharePoint.Taxonomy.ContentTypeSync"/>
  </ds:schemaRefs>
</ds:datastoreItem>
</file>

<file path=customXml/itemProps5.xml><?xml version="1.0" encoding="utf-8"?>
<ds:datastoreItem xmlns:ds="http://schemas.openxmlformats.org/officeDocument/2006/customXml" ds:itemID="{8E6353AA-E631-4161-90BE-ED5BBF0E8B38}">
  <ds:schemaRefs>
    <ds:schemaRef ds:uri="http://schemas.openxmlformats.org/officeDocument/2006/bibliography"/>
  </ds:schemaRefs>
</ds:datastoreItem>
</file>

<file path=customXml/itemProps6.xml><?xml version="1.0" encoding="utf-8"?>
<ds:datastoreItem xmlns:ds="http://schemas.openxmlformats.org/officeDocument/2006/customXml" ds:itemID="{93AEA7F6-569F-40AB-92F2-16E73ED5142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Huawei Technologies Co.,Ltd.</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Tomi Kangasvieri (Nokia)</cp:lastModifiedBy>
  <cp:revision>17</cp:revision>
  <dcterms:created xsi:type="dcterms:W3CDTF">2025-02-02T20:29:00Z</dcterms:created>
  <dcterms:modified xsi:type="dcterms:W3CDTF">2025-02-06T19:34:45Z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0x01010055A05E76B664164F9F76E63E6D6BE6ED</vt:lpwstr>
  </property>
  <property fmtid="{D5CDD505-2E9C-101B-9397-08002B2CF9AE}" pid="15" name="_dlc_DocIdItemGuid">
    <vt:lpwstr>6844145c-b9be-451a-a53c-a4b9a8a66fcd</vt:lpwstr>
  </property>
  <property fmtid="{D5CDD505-2E9C-101B-9397-08002B2CF9AE}" pid="16" name="MediaServiceImageTags">
    <vt:lpwstr/>
  </property>
</Properties>
</file>